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2399D" w14:textId="77777777" w:rsidR="00B100A9" w:rsidRDefault="00B100A9"/>
    <w:p w14:paraId="019ED459" w14:textId="167076DE" w:rsidR="00B100A9" w:rsidRPr="00B100A9" w:rsidRDefault="00D9213B" w:rsidP="00B100A9">
      <w:pPr>
        <w:pStyle w:val="Heading1"/>
        <w:jc w:val="center"/>
        <w:rPr>
          <w:b/>
          <w:bCs/>
          <w:color w:val="auto"/>
          <w:lang w:val="en-US"/>
        </w:rPr>
      </w:pPr>
      <w:proofErr w:type="spellStart"/>
      <w:r>
        <w:rPr>
          <w:b/>
          <w:bCs/>
          <w:color w:val="auto"/>
          <w:lang w:val="en-US"/>
        </w:rPr>
        <w:t>Mokymosi</w:t>
      </w:r>
      <w:proofErr w:type="spellEnd"/>
      <w:r>
        <w:rPr>
          <w:b/>
          <w:bCs/>
          <w:color w:val="auto"/>
          <w:lang w:val="en-US"/>
        </w:rPr>
        <w:t xml:space="preserve"> </w:t>
      </w:r>
      <w:proofErr w:type="spellStart"/>
      <w:r>
        <w:rPr>
          <w:b/>
          <w:bCs/>
          <w:color w:val="auto"/>
          <w:lang w:val="en-US"/>
        </w:rPr>
        <w:t>scenarijaus</w:t>
      </w:r>
      <w:proofErr w:type="spellEnd"/>
      <w:r>
        <w:rPr>
          <w:b/>
          <w:bCs/>
          <w:color w:val="auto"/>
          <w:lang w:val="en-US"/>
        </w:rPr>
        <w:t xml:space="preserve"> </w:t>
      </w:r>
      <w:proofErr w:type="spellStart"/>
      <w:r>
        <w:rPr>
          <w:b/>
          <w:bCs/>
          <w:color w:val="auto"/>
          <w:lang w:val="en-US"/>
        </w:rPr>
        <w:t>šablonas</w:t>
      </w:r>
      <w:proofErr w:type="spellEnd"/>
    </w:p>
    <w:p w14:paraId="02722F6F" w14:textId="77777777" w:rsidR="00B100A9" w:rsidRDefault="00B100A9"/>
    <w:tbl>
      <w:tblPr>
        <w:tblStyle w:val="TableGrid"/>
        <w:tblW w:w="9573" w:type="dxa"/>
        <w:tblLayout w:type="fixed"/>
        <w:tblLook w:val="0480" w:firstRow="0" w:lastRow="0" w:firstColumn="1" w:lastColumn="0" w:noHBand="0" w:noVBand="1"/>
      </w:tblPr>
      <w:tblGrid>
        <w:gridCol w:w="2489"/>
        <w:gridCol w:w="7084"/>
      </w:tblGrid>
      <w:tr w:rsidR="00D9213B" w:rsidRPr="0077794B" w14:paraId="0D3E13DD" w14:textId="77777777" w:rsidTr="00D83CC6">
        <w:tc>
          <w:tcPr>
            <w:tcW w:w="2489" w:type="dxa"/>
            <w:shd w:val="clear" w:color="auto" w:fill="auto"/>
          </w:tcPr>
          <w:p w14:paraId="202FD16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Pavadinimas</w:t>
            </w:r>
          </w:p>
        </w:tc>
        <w:tc>
          <w:tcPr>
            <w:tcW w:w="7083" w:type="dxa"/>
            <w:shd w:val="clear" w:color="auto" w:fill="auto"/>
          </w:tcPr>
          <w:p w14:paraId="65807CBC" w14:textId="5DF00F2F" w:rsidR="00355875" w:rsidRPr="005F35FC" w:rsidRDefault="00355875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F35FC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Filigranas</w:t>
            </w:r>
          </w:p>
        </w:tc>
      </w:tr>
      <w:tr w:rsidR="00D9213B" w:rsidRPr="0077794B" w14:paraId="794322F2" w14:textId="77777777" w:rsidTr="00D83CC6">
        <w:tc>
          <w:tcPr>
            <w:tcW w:w="2489" w:type="dxa"/>
            <w:shd w:val="clear" w:color="auto" w:fill="auto"/>
          </w:tcPr>
          <w:p w14:paraId="218CB76A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Tema</w:t>
            </w:r>
          </w:p>
        </w:tc>
        <w:tc>
          <w:tcPr>
            <w:tcW w:w="7083" w:type="dxa"/>
            <w:shd w:val="clear" w:color="auto" w:fill="auto"/>
          </w:tcPr>
          <w:p w14:paraId="352198F4" w14:textId="2CBB1906" w:rsidR="005F35FC" w:rsidRPr="005F35FC" w:rsidRDefault="005F35FC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</w:pPr>
            <w:r w:rsidRPr="005F35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t-LT"/>
              </w:rPr>
              <w:t>Ažūrinis/Foninis filigranas</w:t>
            </w:r>
          </w:p>
          <w:p w14:paraId="2E6524D7" w14:textId="5D8360E7" w:rsidR="00355875" w:rsidRPr="0077794B" w:rsidRDefault="00355875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D9213B" w:rsidRPr="0077794B" w14:paraId="44AB8137" w14:textId="77777777" w:rsidTr="00D83CC6">
        <w:tc>
          <w:tcPr>
            <w:tcW w:w="2489" w:type="dxa"/>
            <w:shd w:val="clear" w:color="auto" w:fill="auto"/>
          </w:tcPr>
          <w:p w14:paraId="1FA08BC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Klasės lygis</w:t>
            </w:r>
          </w:p>
        </w:tc>
        <w:tc>
          <w:tcPr>
            <w:tcW w:w="7083" w:type="dxa"/>
            <w:shd w:val="clear" w:color="auto" w:fill="auto"/>
          </w:tcPr>
          <w:p w14:paraId="6D1E7641" w14:textId="7AC90F8C" w:rsidR="005F35FC" w:rsidRPr="0077794B" w:rsidRDefault="005F35FC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I kursas</w:t>
            </w:r>
          </w:p>
        </w:tc>
      </w:tr>
      <w:tr w:rsidR="00D9213B" w:rsidRPr="0077794B" w14:paraId="65B256B3" w14:textId="77777777" w:rsidTr="00D83CC6">
        <w:tc>
          <w:tcPr>
            <w:tcW w:w="2489" w:type="dxa"/>
            <w:shd w:val="clear" w:color="auto" w:fill="auto"/>
          </w:tcPr>
          <w:p w14:paraId="0289008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Trukmė</w:t>
            </w:r>
          </w:p>
        </w:tc>
        <w:tc>
          <w:tcPr>
            <w:tcW w:w="7083" w:type="dxa"/>
            <w:shd w:val="clear" w:color="auto" w:fill="auto"/>
          </w:tcPr>
          <w:p w14:paraId="5CE559C9" w14:textId="7FBF1ECA" w:rsidR="005F35FC" w:rsidRPr="0077794B" w:rsidRDefault="00605173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12 val. </w:t>
            </w:r>
          </w:p>
        </w:tc>
      </w:tr>
      <w:tr w:rsidR="00D9213B" w:rsidRPr="0077794B" w14:paraId="5F6E9541" w14:textId="77777777" w:rsidTr="00D83CC6">
        <w:tc>
          <w:tcPr>
            <w:tcW w:w="2489" w:type="dxa"/>
            <w:shd w:val="clear" w:color="auto" w:fill="auto"/>
          </w:tcPr>
          <w:p w14:paraId="05B50A57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Uždaviniai</w:t>
            </w:r>
          </w:p>
        </w:tc>
        <w:tc>
          <w:tcPr>
            <w:tcW w:w="7083" w:type="dxa"/>
            <w:shd w:val="clear" w:color="auto" w:fill="auto"/>
          </w:tcPr>
          <w:p w14:paraId="5EE04935" w14:textId="63B931DB" w:rsidR="002057E0" w:rsidRPr="00EA6FFF" w:rsidRDefault="00EA6FFF" w:rsidP="00EA6FFF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en-GB"/>
              </w:rPr>
            </w:pPr>
            <w:r w:rsidRPr="00EA6FFF">
              <w:rPr>
                <w:rFonts w:ascii="Times New Roman" w:hAnsi="Times New Roman" w:cs="Times New Roman"/>
                <w:sz w:val="24"/>
                <w:szCs w:val="24"/>
                <w:lang w:val="lt-LT" w:eastAsia="en-GB"/>
              </w:rPr>
              <w:t xml:space="preserve">Pateikti užbaigtą papuošalą, kuriame būtų pritaikyta ažiūrinio filigrano technika. </w:t>
            </w:r>
          </w:p>
          <w:p w14:paraId="52BA9339" w14:textId="77777777" w:rsidR="00EA6FFF" w:rsidRPr="00EA6FFF" w:rsidRDefault="00EA6FFF" w:rsidP="00EA6FFF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 w:eastAsia="en-GB"/>
              </w:rPr>
            </w:pPr>
          </w:p>
          <w:p w14:paraId="0D5A6202" w14:textId="063BB96D" w:rsidR="005F35FC" w:rsidRPr="00EA6FFF" w:rsidRDefault="00EA6FFF" w:rsidP="00EA6FFF">
            <w:pPr>
              <w:pStyle w:val="ListParagraph"/>
              <w:numPr>
                <w:ilvl w:val="0"/>
                <w:numId w:val="3"/>
              </w:num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EA6FFF">
              <w:rPr>
                <w:rFonts w:ascii="Times New Roman" w:hAnsi="Times New Roman" w:cs="Times New Roman"/>
                <w:sz w:val="24"/>
                <w:szCs w:val="24"/>
                <w:lang w:val="lt-LT" w:eastAsia="en-GB"/>
              </w:rPr>
              <w:t>Pateikti užbaigtą papuošalą, kuriame būtų pritaikyta foninio filigrano technika.</w:t>
            </w:r>
          </w:p>
        </w:tc>
      </w:tr>
      <w:tr w:rsidR="00D9213B" w:rsidRPr="0077794B" w14:paraId="4AFE313C" w14:textId="77777777" w:rsidTr="00D83CC6">
        <w:tc>
          <w:tcPr>
            <w:tcW w:w="2489" w:type="dxa"/>
            <w:shd w:val="clear" w:color="auto" w:fill="auto"/>
          </w:tcPr>
          <w:p w14:paraId="3060D719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Pedagoginiai metodai</w:t>
            </w:r>
          </w:p>
        </w:tc>
        <w:tc>
          <w:tcPr>
            <w:tcW w:w="7083" w:type="dxa"/>
            <w:shd w:val="clear" w:color="auto" w:fill="auto"/>
          </w:tcPr>
          <w:p w14:paraId="0E28B6EC" w14:textId="75C8C09B" w:rsidR="00605173" w:rsidRPr="0077794B" w:rsidRDefault="006C38B5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Naudojant </w:t>
            </w:r>
            <w:r w:rsidRPr="0077794B">
              <w:rPr>
                <w:rFonts w:ascii="Times New Roman" w:hAnsi="Times New Roman" w:cs="Times New Roman"/>
                <w:lang w:val="lt-LT"/>
              </w:rPr>
              <w:t>tradicinės pamokos</w:t>
            </w:r>
            <w:r>
              <w:rPr>
                <w:rFonts w:ascii="Times New Roman" w:hAnsi="Times New Roman" w:cs="Times New Roman"/>
                <w:lang w:val="lt-LT"/>
              </w:rPr>
              <w:t xml:space="preserve"> pagrįstus metodus</w:t>
            </w:r>
          </w:p>
        </w:tc>
      </w:tr>
      <w:tr w:rsidR="00D9213B" w:rsidRPr="0077794B" w14:paraId="2C94CD22" w14:textId="77777777" w:rsidTr="00D83CC6">
        <w:tc>
          <w:tcPr>
            <w:tcW w:w="2489" w:type="dxa"/>
            <w:shd w:val="clear" w:color="auto" w:fill="auto"/>
          </w:tcPr>
          <w:p w14:paraId="14B398C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Struktūra</w:t>
            </w:r>
          </w:p>
        </w:tc>
        <w:tc>
          <w:tcPr>
            <w:tcW w:w="7083" w:type="dxa"/>
            <w:shd w:val="clear" w:color="auto" w:fill="auto"/>
          </w:tcPr>
          <w:p w14:paraId="67001336" w14:textId="77F7F8CD" w:rsidR="00DA45CC" w:rsidRPr="00DA45CC" w:rsidRDefault="00495CD7" w:rsidP="00DA45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FC36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14:ligatures w14:val="none"/>
              </w:rPr>
              <w:t>Įvadinė</w:t>
            </w:r>
            <w:proofErr w:type="spellEnd"/>
            <w:r w:rsidRPr="00FC36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FC36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14:ligatures w14:val="none"/>
              </w:rPr>
              <w:t>dalis</w:t>
            </w:r>
            <w:proofErr w:type="spellEnd"/>
            <w:r w:rsidR="00937098" w:rsidRPr="00FC36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14:ligatures w14:val="none"/>
              </w:rPr>
              <w:t xml:space="preserve"> – </w:t>
            </w:r>
            <w:proofErr w:type="spellStart"/>
            <w:r w:rsidR="00937098" w:rsidRPr="00FC36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14:ligatures w14:val="none"/>
              </w:rPr>
              <w:t>supažindinimas</w:t>
            </w:r>
            <w:proofErr w:type="spellEnd"/>
            <w:r w:rsidR="00937098" w:rsidRPr="00FC36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="00937098" w:rsidRPr="00FC36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14:ligatures w14:val="none"/>
              </w:rPr>
              <w:t>su</w:t>
            </w:r>
            <w:proofErr w:type="spellEnd"/>
            <w:r w:rsidR="00937098" w:rsidRPr="00FC36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="00937098" w:rsidRPr="00FC36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14:ligatures w14:val="none"/>
              </w:rPr>
              <w:t>teorine</w:t>
            </w:r>
            <w:proofErr w:type="spellEnd"/>
            <w:r w:rsidR="00937098" w:rsidRPr="00FC36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="00937098" w:rsidRPr="00FC36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14:ligatures w14:val="none"/>
              </w:rPr>
              <w:t>dalimi</w:t>
            </w:r>
            <w:proofErr w:type="spellEnd"/>
            <w:r w:rsidR="00937098" w:rsidRPr="00FC36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14:ligatures w14:val="none"/>
              </w:rPr>
              <w:t xml:space="preserve">, </w:t>
            </w:r>
            <w:r w:rsidR="00937098" w:rsidRPr="00FC36F2">
              <w:rPr>
                <w:rFonts w:ascii="Times New Roman" w:hAnsi="Times New Roman" w:cs="Times New Roman"/>
                <w:sz w:val="24"/>
                <w:szCs w:val="24"/>
              </w:rPr>
              <w:t>uždavinių kėlimas ir aptarimas</w:t>
            </w:r>
          </w:p>
          <w:p w14:paraId="08EDDD08" w14:textId="3290DD85" w:rsidR="00DA45CC" w:rsidRPr="00DA45CC" w:rsidRDefault="00495CD7" w:rsidP="00DA45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FC36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14:ligatures w14:val="none"/>
              </w:rPr>
              <w:t>Mokymosi</w:t>
            </w:r>
            <w:proofErr w:type="spellEnd"/>
            <w:r w:rsidRPr="00FC36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FC36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14:ligatures w14:val="none"/>
              </w:rPr>
              <w:t>veikla</w:t>
            </w:r>
            <w:proofErr w:type="spellEnd"/>
            <w:r w:rsidR="00937098" w:rsidRPr="00FC36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14:ligatures w14:val="none"/>
              </w:rPr>
              <w:t xml:space="preserve"> – </w:t>
            </w:r>
            <w:proofErr w:type="spellStart"/>
            <w:r w:rsidR="00937098" w:rsidRPr="00FC36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14:ligatures w14:val="none"/>
              </w:rPr>
              <w:t>praktinė</w:t>
            </w:r>
            <w:proofErr w:type="spellEnd"/>
            <w:r w:rsidR="00937098" w:rsidRPr="00FC36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="00937098" w:rsidRPr="00FC36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14:ligatures w14:val="none"/>
              </w:rPr>
              <w:t>dalis</w:t>
            </w:r>
            <w:proofErr w:type="spellEnd"/>
            <w:r w:rsidR="00937098" w:rsidRPr="00FC36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14:ligatures w14:val="none"/>
              </w:rPr>
              <w:t xml:space="preserve">, </w:t>
            </w:r>
            <w:proofErr w:type="spellStart"/>
            <w:r w:rsidR="00937098" w:rsidRPr="00FC36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14:ligatures w14:val="none"/>
              </w:rPr>
              <w:t>uždavinių</w:t>
            </w:r>
            <w:proofErr w:type="spellEnd"/>
            <w:r w:rsidR="00937098" w:rsidRPr="00FC36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="00937098" w:rsidRPr="00FC36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14:ligatures w14:val="none"/>
              </w:rPr>
              <w:t>įgyvendinimas</w:t>
            </w:r>
            <w:proofErr w:type="spellEnd"/>
            <w:r w:rsidR="00937098" w:rsidRPr="00FC36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14:ligatures w14:val="none"/>
              </w:rPr>
              <w:t>.</w:t>
            </w:r>
          </w:p>
          <w:p w14:paraId="48F9A752" w14:textId="0C7650C2" w:rsidR="00DA45CC" w:rsidRPr="00FC36F2" w:rsidRDefault="00FC36F2" w:rsidP="00DA45CC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C36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14:ligatures w14:val="none"/>
              </w:rPr>
              <w:t>Apibendrinimas</w:t>
            </w:r>
            <w:proofErr w:type="spellEnd"/>
            <w:r w:rsidRPr="00FC36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  <w14:ligatures w14:val="none"/>
              </w:rPr>
              <w:t xml:space="preserve"> - </w:t>
            </w:r>
            <w:r w:rsidRPr="00FC36F2">
              <w:rPr>
                <w:rFonts w:ascii="Times New Roman" w:hAnsi="Times New Roman" w:cs="Times New Roman"/>
                <w:sz w:val="24"/>
                <w:szCs w:val="24"/>
              </w:rPr>
              <w:t>mokymosi veiklos rezultatų ir proceso aptarimas</w:t>
            </w:r>
            <w:r w:rsidRPr="00FC3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D9213B" w:rsidRPr="0077794B" w14:paraId="0F3FC8B1" w14:textId="77777777" w:rsidTr="00D83CC6">
        <w:tc>
          <w:tcPr>
            <w:tcW w:w="2489" w:type="dxa"/>
            <w:shd w:val="clear" w:color="auto" w:fill="auto"/>
          </w:tcPr>
          <w:p w14:paraId="638E4ABF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Medžiagos/Ištekiai</w:t>
            </w:r>
          </w:p>
        </w:tc>
        <w:tc>
          <w:tcPr>
            <w:tcW w:w="7083" w:type="dxa"/>
            <w:shd w:val="clear" w:color="auto" w:fill="auto"/>
          </w:tcPr>
          <w:p w14:paraId="4DA272E5" w14:textId="46B5F107" w:rsidR="00937098" w:rsidRDefault="001620C8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Skaidrės, video medžiaga, knygos, juvelyro darbo įrankiai.</w:t>
            </w:r>
          </w:p>
          <w:p w14:paraId="64D66078" w14:textId="7AD5508B" w:rsidR="00DF5C17" w:rsidRPr="0077794B" w:rsidRDefault="00DF5C17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D9213B" w:rsidRPr="0077794B" w14:paraId="764402E0" w14:textId="77777777" w:rsidTr="00D83CC6">
        <w:tc>
          <w:tcPr>
            <w:tcW w:w="2489" w:type="dxa"/>
            <w:shd w:val="clear" w:color="auto" w:fill="auto"/>
          </w:tcPr>
          <w:p w14:paraId="1D02F3C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Išankstiniai reikalavimai</w:t>
            </w:r>
          </w:p>
        </w:tc>
        <w:tc>
          <w:tcPr>
            <w:tcW w:w="7083" w:type="dxa"/>
            <w:shd w:val="clear" w:color="auto" w:fill="auto"/>
          </w:tcPr>
          <w:p w14:paraId="426F497B" w14:textId="2D710E3D" w:rsidR="00DC7168" w:rsidRPr="00B154D7" w:rsidRDefault="001620C8" w:rsidP="00D83CC6">
            <w:pPr>
              <w:spacing w:after="48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54D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Žinoti </w:t>
            </w:r>
            <w:r w:rsidRPr="00B154D7">
              <w:rPr>
                <w:rFonts w:ascii="Times New Roman" w:hAnsi="Times New Roman" w:cs="Times New Roman"/>
                <w:sz w:val="24"/>
                <w:szCs w:val="24"/>
              </w:rPr>
              <w:t>saugaus darbo reikalavimus juvelyro darbo vietai.</w:t>
            </w:r>
            <w:r w:rsidRPr="00B15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53BFFD7" w14:textId="1038626B" w:rsidR="00B154D7" w:rsidRPr="00B154D7" w:rsidRDefault="009F022F" w:rsidP="00D83CC6">
            <w:pPr>
              <w:spacing w:after="48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Žinoti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parinkti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rankinius įrankius ir pritaikyti</w:t>
            </w:r>
            <w:r w:rsidR="00B154D7" w:rsidRPr="00B15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C269FB" w14:textId="77777777" w:rsidR="00DC7168" w:rsidRDefault="00A67576" w:rsidP="00D83CC6">
            <w:pPr>
              <w:spacing w:after="48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Žinoti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rankinius metalo apdirbimo būdus ir įrankių paskirtį</w:t>
            </w:r>
            <w:r w:rsidR="00DC7168" w:rsidRPr="00B15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54E41EE" w14:textId="0E0B8903" w:rsidR="00BE1736" w:rsidRPr="00BE1736" w:rsidRDefault="00BE1736" w:rsidP="00D83CC6">
            <w:pPr>
              <w:spacing w:after="48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Išmanyti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litavimo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technologiją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D9213B" w:rsidRPr="0077794B" w14:paraId="32F5D7C8" w14:textId="77777777" w:rsidTr="00D83CC6">
        <w:tc>
          <w:tcPr>
            <w:tcW w:w="2489" w:type="dxa"/>
            <w:shd w:val="clear" w:color="auto" w:fill="auto"/>
          </w:tcPr>
          <w:p w14:paraId="2A2F4D27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lastRenderedPageBreak/>
              <w:t>Veiklos ir vykdymo eiga</w:t>
            </w:r>
          </w:p>
        </w:tc>
        <w:tc>
          <w:tcPr>
            <w:tcW w:w="7083" w:type="dxa"/>
            <w:shd w:val="clear" w:color="auto" w:fill="auto"/>
          </w:tcPr>
          <w:p w14:paraId="11869C6B" w14:textId="5B67ACD7" w:rsidR="00A43572" w:rsidRPr="006C4A85" w:rsidRDefault="00A43572" w:rsidP="006C4A85">
            <w:pPr>
              <w:pStyle w:val="ListParagraph"/>
              <w:numPr>
                <w:ilvl w:val="0"/>
                <w:numId w:val="4"/>
              </w:num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C4A8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PROJEKTAVIMAS</w:t>
            </w:r>
            <w:r w:rsidR="006C4A8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/ESKIZO KŪRIMAS</w:t>
            </w:r>
          </w:p>
          <w:p w14:paraId="742B662C" w14:textId="37B62335" w:rsidR="00A43572" w:rsidRPr="006C4A85" w:rsidRDefault="00A43572" w:rsidP="006C4A85">
            <w:pPr>
              <w:pStyle w:val="ListParagraph"/>
              <w:numPr>
                <w:ilvl w:val="0"/>
                <w:numId w:val="4"/>
              </w:num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C4A8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VIELOS PARUOŠIMA</w:t>
            </w:r>
            <w:r w:rsidR="006C4A85" w:rsidRPr="006C4A8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S</w:t>
            </w:r>
          </w:p>
          <w:p w14:paraId="3FFB93C1" w14:textId="17F92C44" w:rsidR="00A43572" w:rsidRPr="006C4A85" w:rsidRDefault="00A43572" w:rsidP="006C4A85">
            <w:pPr>
              <w:pStyle w:val="ListParagraph"/>
              <w:numPr>
                <w:ilvl w:val="0"/>
                <w:numId w:val="4"/>
              </w:num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C4A8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KONTŪRO LANKSTYMAS-LITAVIMAS</w:t>
            </w:r>
          </w:p>
          <w:p w14:paraId="31603100" w14:textId="68ED72E6" w:rsidR="00A43572" w:rsidRPr="006C4A85" w:rsidRDefault="00A43572" w:rsidP="006C4A85">
            <w:pPr>
              <w:pStyle w:val="ListParagraph"/>
              <w:numPr>
                <w:ilvl w:val="0"/>
                <w:numId w:val="4"/>
              </w:num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C4A8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GAMINIO UŽPILDYMAS ORNAMENTU</w:t>
            </w:r>
          </w:p>
          <w:p w14:paraId="52449754" w14:textId="73B229CF" w:rsidR="00A43572" w:rsidRPr="006C4A85" w:rsidRDefault="006C4A85" w:rsidP="006C4A85">
            <w:pPr>
              <w:pStyle w:val="ListParagraph"/>
              <w:numPr>
                <w:ilvl w:val="0"/>
                <w:numId w:val="4"/>
              </w:num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LYDMETALIO UŽNEŠIMAS </w:t>
            </w:r>
          </w:p>
          <w:p w14:paraId="2C6E528D" w14:textId="4A2BE97B" w:rsidR="00A43572" w:rsidRPr="006C4A85" w:rsidRDefault="00A43572" w:rsidP="006C4A85">
            <w:pPr>
              <w:pStyle w:val="ListParagraph"/>
              <w:numPr>
                <w:ilvl w:val="0"/>
                <w:numId w:val="4"/>
              </w:num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C4A8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LITAVIMAS</w:t>
            </w:r>
          </w:p>
          <w:p w14:paraId="1F61A751" w14:textId="0037A324" w:rsidR="00A43572" w:rsidRPr="006C4A85" w:rsidRDefault="00A43572" w:rsidP="006C4A85">
            <w:pPr>
              <w:pStyle w:val="ListParagraph"/>
              <w:numPr>
                <w:ilvl w:val="0"/>
                <w:numId w:val="4"/>
              </w:num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C4A85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DEFEKTŲ ŠALINIMAS</w:t>
            </w:r>
          </w:p>
          <w:p w14:paraId="73AF9BB8" w14:textId="0546B73B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D9213B" w:rsidRPr="0077794B" w14:paraId="09A11A0F" w14:textId="77777777" w:rsidTr="00D83CC6">
        <w:tc>
          <w:tcPr>
            <w:tcW w:w="2489" w:type="dxa"/>
            <w:shd w:val="clear" w:color="auto" w:fill="auto"/>
          </w:tcPr>
          <w:p w14:paraId="1C63E9C0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Užduočių vertinimas / Įvertinimas</w:t>
            </w:r>
          </w:p>
        </w:tc>
        <w:tc>
          <w:tcPr>
            <w:tcW w:w="7083" w:type="dxa"/>
            <w:shd w:val="clear" w:color="auto" w:fill="auto"/>
          </w:tcPr>
          <w:p w14:paraId="042D62FA" w14:textId="765CD82B" w:rsidR="00A72371" w:rsidRPr="00A72371" w:rsidRDefault="00A72371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Style w:val="x193iq5w"/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72371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 xml:space="preserve">endras darbo </w:t>
            </w:r>
            <w:proofErr w:type="spellStart"/>
            <w:r>
              <w:rPr>
                <w:rStyle w:val="x193iq5w"/>
                <w:rFonts w:ascii="Times New Roman" w:hAnsi="Times New Roman" w:cs="Times New Roman"/>
                <w:sz w:val="24"/>
                <w:szCs w:val="24"/>
                <w:lang w:val="en-US"/>
              </w:rPr>
              <w:t>eigos</w:t>
            </w:r>
            <w:proofErr w:type="spellEnd"/>
            <w:r>
              <w:rPr>
                <w:rStyle w:val="x193iq5w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x193iq5w"/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>
              <w:rPr>
                <w:rStyle w:val="x193iq5w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x193iq5w"/>
                <w:rFonts w:ascii="Times New Roman" w:hAnsi="Times New Roman" w:cs="Times New Roman"/>
                <w:sz w:val="24"/>
                <w:szCs w:val="24"/>
                <w:lang w:val="en-US"/>
              </w:rPr>
              <w:t>rezultatų</w:t>
            </w:r>
            <w:proofErr w:type="spellEnd"/>
            <w:r>
              <w:rPr>
                <w:rStyle w:val="x193iq5w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 xml:space="preserve">aptarimas </w:t>
            </w:r>
            <w:r w:rsidRPr="00A72371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grupėje,</w:t>
            </w:r>
            <w:r>
              <w:rPr>
                <w:rStyle w:val="x193iq5w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x193iq5w"/>
                <w:rFonts w:ascii="Times New Roman" w:hAnsi="Times New Roman" w:cs="Times New Roman"/>
                <w:sz w:val="24"/>
                <w:szCs w:val="24"/>
                <w:lang w:val="en-US"/>
              </w:rPr>
              <w:t>refleksija</w:t>
            </w:r>
            <w:proofErr w:type="spellEnd"/>
            <w:r>
              <w:rPr>
                <w:rStyle w:val="x193iq5w"/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72371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 xml:space="preserve"> galutinis vertinimas, pagal gaminio kokybę</w:t>
            </w:r>
            <w:r w:rsidR="00C42A9B">
              <w:rPr>
                <w:rStyle w:val="x193iq5w"/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72371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 xml:space="preserve"> sudėtingumą, </w:t>
            </w:r>
            <w:proofErr w:type="spellStart"/>
            <w:r w:rsidR="002643B0">
              <w:rPr>
                <w:rStyle w:val="x193iq5w"/>
                <w:rFonts w:ascii="Times New Roman" w:hAnsi="Times New Roman" w:cs="Times New Roman"/>
                <w:sz w:val="24"/>
                <w:szCs w:val="24"/>
                <w:lang w:val="en-US"/>
              </w:rPr>
              <w:t>įgyvendintus</w:t>
            </w:r>
            <w:proofErr w:type="spellEnd"/>
            <w:r w:rsidR="002643B0">
              <w:rPr>
                <w:rStyle w:val="x193iq5w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2A9B">
              <w:rPr>
                <w:rStyle w:val="x193iq5w"/>
                <w:rFonts w:ascii="Times New Roman" w:hAnsi="Times New Roman" w:cs="Times New Roman"/>
                <w:sz w:val="24"/>
                <w:szCs w:val="24"/>
                <w:lang w:val="en-US"/>
              </w:rPr>
              <w:t>uždavinius</w:t>
            </w:r>
            <w:proofErr w:type="spellEnd"/>
            <w:r w:rsidR="00C42A9B">
              <w:rPr>
                <w:rStyle w:val="x193iq5w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72371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0B3946" w14:textId="69860D5C" w:rsidR="00A72371" w:rsidRPr="0077794B" w:rsidRDefault="00A72371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D9213B" w:rsidRPr="0077794B" w14:paraId="0FA10643" w14:textId="77777777" w:rsidTr="00D83CC6">
        <w:tc>
          <w:tcPr>
            <w:tcW w:w="2489" w:type="dxa"/>
            <w:shd w:val="clear" w:color="auto" w:fill="auto"/>
          </w:tcPr>
          <w:p w14:paraId="04716CF2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Plėtra/Pritaikymas</w:t>
            </w:r>
          </w:p>
        </w:tc>
        <w:tc>
          <w:tcPr>
            <w:tcW w:w="7083" w:type="dxa"/>
            <w:shd w:val="clear" w:color="auto" w:fill="auto"/>
          </w:tcPr>
          <w:p w14:paraId="0E6D3BEF" w14:textId="74847CAC" w:rsidR="00D9213B" w:rsidRPr="00B6473D" w:rsidRDefault="00B6473D" w:rsidP="00B6473D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Pritaikyti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įvairias priemones </w:t>
            </w:r>
            <w:r w:rsidRPr="00B6473D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>kurtiesiems</w:t>
            </w:r>
            <w:r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mokiniams</w:t>
            </w:r>
            <w:proofErr w:type="spellEnd"/>
            <w:r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.</w:t>
            </w:r>
          </w:p>
        </w:tc>
      </w:tr>
      <w:tr w:rsidR="00D9213B" w:rsidRPr="0077794B" w14:paraId="49486767" w14:textId="77777777" w:rsidTr="00D83CC6">
        <w:tc>
          <w:tcPr>
            <w:tcW w:w="2489" w:type="dxa"/>
            <w:shd w:val="clear" w:color="auto" w:fill="auto"/>
          </w:tcPr>
          <w:p w14:paraId="2F79E1E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Papildomos pastabos</w:t>
            </w:r>
          </w:p>
        </w:tc>
        <w:tc>
          <w:tcPr>
            <w:tcW w:w="7083" w:type="dxa"/>
            <w:shd w:val="clear" w:color="auto" w:fill="auto"/>
          </w:tcPr>
          <w:p w14:paraId="71DD13AA" w14:textId="3756DC94" w:rsidR="00D9213B" w:rsidRPr="00B6473D" w:rsidRDefault="00B6473D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B6473D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Atsižvelgiant į bendrą grupės lygį, svarbu pritaikyti užduoties sudėtingumą kiekvienam individualiai,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išlaikant pamokos temą</w:t>
            </w:r>
            <w:r w:rsidRPr="00B6473D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D9213B" w:rsidRPr="0077794B" w14:paraId="4D02ABBC" w14:textId="77777777" w:rsidTr="00D83CC6">
        <w:tc>
          <w:tcPr>
            <w:tcW w:w="2489" w:type="dxa"/>
            <w:shd w:val="clear" w:color="auto" w:fill="auto"/>
          </w:tcPr>
          <w:p w14:paraId="79B3C3F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single" w:sz="2" w:space="0" w:color="D9D9E3"/>
                <w:lang w:val="lt-LT"/>
              </w:rPr>
              <w:t>Priedai / Nuorodos</w:t>
            </w:r>
          </w:p>
        </w:tc>
        <w:tc>
          <w:tcPr>
            <w:tcW w:w="7083" w:type="dxa"/>
            <w:shd w:val="clear" w:color="auto" w:fill="auto"/>
          </w:tcPr>
          <w:p w14:paraId="0072BE7F" w14:textId="47FFBA9E" w:rsidR="00D9213B" w:rsidRPr="0077794B" w:rsidRDefault="00333FDD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333FDD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https://www.youtube.com/watch?v=9jyULLZCzw8</w:t>
            </w:r>
            <w:bookmarkStart w:id="0" w:name="_GoBack"/>
            <w:bookmarkEnd w:id="0"/>
          </w:p>
        </w:tc>
      </w:tr>
    </w:tbl>
    <w:p w14:paraId="3FE985CA" w14:textId="77777777" w:rsidR="00E93005" w:rsidRPr="00B100A9" w:rsidRDefault="00E93005">
      <w:pPr>
        <w:rPr>
          <w:lang w:val="en-US"/>
        </w:rPr>
      </w:pPr>
    </w:p>
    <w:sectPr w:rsidR="00E93005" w:rsidRPr="00B100A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473C8" w14:textId="77777777" w:rsidR="0071658C" w:rsidRDefault="0071658C" w:rsidP="00B100A9">
      <w:pPr>
        <w:spacing w:line="240" w:lineRule="auto"/>
      </w:pPr>
      <w:r>
        <w:separator/>
      </w:r>
    </w:p>
  </w:endnote>
  <w:endnote w:type="continuationSeparator" w:id="0">
    <w:p w14:paraId="0A645527" w14:textId="77777777" w:rsidR="0071658C" w:rsidRDefault="0071658C" w:rsidP="00B100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7E54D" w14:textId="77777777" w:rsidR="0071658C" w:rsidRDefault="0071658C" w:rsidP="00B100A9">
      <w:pPr>
        <w:spacing w:line="240" w:lineRule="auto"/>
      </w:pPr>
      <w:r>
        <w:separator/>
      </w:r>
    </w:p>
  </w:footnote>
  <w:footnote w:type="continuationSeparator" w:id="0">
    <w:p w14:paraId="4C4CABB2" w14:textId="77777777" w:rsidR="0071658C" w:rsidRDefault="0071658C" w:rsidP="00B100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BB1D4" w14:textId="71A5B041" w:rsidR="00B100A9" w:rsidRDefault="00B100A9" w:rsidP="00B100A9">
    <w:pPr>
      <w:pStyle w:val="Header"/>
      <w:jc w:val="center"/>
    </w:pPr>
    <w:r w:rsidRPr="00B100A9">
      <w:rPr>
        <w:noProof/>
        <w:lang w:val="en-US"/>
      </w:rPr>
      <w:drawing>
        <wp:inline distT="0" distB="0" distL="0" distR="0" wp14:anchorId="7C67B3E2" wp14:editId="316CD220">
          <wp:extent cx="3829584" cy="495369"/>
          <wp:effectExtent l="0" t="0" r="0" b="0"/>
          <wp:docPr id="72984314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84314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9584" cy="49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1777"/>
    <w:multiLevelType w:val="hybridMultilevel"/>
    <w:tmpl w:val="01160F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0213B"/>
    <w:multiLevelType w:val="hybridMultilevel"/>
    <w:tmpl w:val="F708B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C6B6A"/>
    <w:multiLevelType w:val="hybridMultilevel"/>
    <w:tmpl w:val="D1A0700C"/>
    <w:lvl w:ilvl="0" w:tplc="26B2E0F6">
      <w:start w:val="1"/>
      <w:numFmt w:val="upperLetter"/>
      <w:lvlText w:val="%1."/>
      <w:lvlJc w:val="left"/>
      <w:pPr>
        <w:ind w:left="358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671152E4"/>
    <w:multiLevelType w:val="hybridMultilevel"/>
    <w:tmpl w:val="CE1CB4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ysTA0MzUxNzK1MDRS0lEKTi0uzszPAykwrAUAS8987ywAAAA="/>
  </w:docVars>
  <w:rsids>
    <w:rsidRoot w:val="00BD2E85"/>
    <w:rsid w:val="001620C8"/>
    <w:rsid w:val="002057E0"/>
    <w:rsid w:val="002643B0"/>
    <w:rsid w:val="00333FDD"/>
    <w:rsid w:val="00355875"/>
    <w:rsid w:val="003D0C65"/>
    <w:rsid w:val="00495CD7"/>
    <w:rsid w:val="005253B5"/>
    <w:rsid w:val="005F35FC"/>
    <w:rsid w:val="00605173"/>
    <w:rsid w:val="006C38B5"/>
    <w:rsid w:val="006C4A85"/>
    <w:rsid w:val="0071658C"/>
    <w:rsid w:val="007A75D6"/>
    <w:rsid w:val="00937098"/>
    <w:rsid w:val="009F022F"/>
    <w:rsid w:val="00A43572"/>
    <w:rsid w:val="00A67576"/>
    <w:rsid w:val="00A72371"/>
    <w:rsid w:val="00AA6E5C"/>
    <w:rsid w:val="00B100A9"/>
    <w:rsid w:val="00B154D7"/>
    <w:rsid w:val="00B312EE"/>
    <w:rsid w:val="00B6473D"/>
    <w:rsid w:val="00BD2E85"/>
    <w:rsid w:val="00BE1736"/>
    <w:rsid w:val="00C42A9B"/>
    <w:rsid w:val="00D9213B"/>
    <w:rsid w:val="00DA45CC"/>
    <w:rsid w:val="00DC7168"/>
    <w:rsid w:val="00DF5C17"/>
    <w:rsid w:val="00E53BCB"/>
    <w:rsid w:val="00E93005"/>
    <w:rsid w:val="00EA6FFF"/>
    <w:rsid w:val="00FB01DA"/>
    <w:rsid w:val="00FC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DC1C"/>
  <w15:chartTrackingRefBased/>
  <w15:docId w15:val="{103A4759-BEEF-4B39-B0EC-026AAE37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0A9"/>
    <w:pPr>
      <w:spacing w:after="0" w:line="276" w:lineRule="auto"/>
    </w:pPr>
    <w:rPr>
      <w:rFonts w:ascii="Arial" w:eastAsia="Arial" w:hAnsi="Arial" w:cs="Arial"/>
      <w:kern w:val="0"/>
      <w:lang w:val="e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0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0A9"/>
    <w:pPr>
      <w:spacing w:after="0" w:line="240" w:lineRule="auto"/>
    </w:pPr>
    <w:rPr>
      <w:rFonts w:ascii="Arial" w:eastAsia="Arial" w:hAnsi="Arial" w:cs="Arial"/>
      <w:kern w:val="0"/>
      <w:lang w:val="e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0A9"/>
    <w:rPr>
      <w:rFonts w:ascii="Arial" w:eastAsia="Arial" w:hAnsi="Arial" w:cs="Arial"/>
      <w:kern w:val="0"/>
      <w:lang w:val="el"/>
    </w:rPr>
  </w:style>
  <w:style w:type="paragraph" w:styleId="Footer">
    <w:name w:val="footer"/>
    <w:basedOn w:val="Normal"/>
    <w:link w:val="FooterChar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0A9"/>
    <w:rPr>
      <w:rFonts w:ascii="Arial" w:eastAsia="Arial" w:hAnsi="Arial" w:cs="Arial"/>
      <w:kern w:val="0"/>
      <w:lang w:val="el"/>
    </w:rPr>
  </w:style>
  <w:style w:type="character" w:customStyle="1" w:styleId="Heading1Char">
    <w:name w:val="Heading 1 Char"/>
    <w:basedOn w:val="DefaultParagraphFont"/>
    <w:link w:val="Heading1"/>
    <w:uiPriority w:val="9"/>
    <w:rsid w:val="00B100A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l"/>
    </w:rPr>
  </w:style>
  <w:style w:type="paragraph" w:styleId="ListParagraph">
    <w:name w:val="List Paragraph"/>
    <w:basedOn w:val="Normal"/>
    <w:uiPriority w:val="34"/>
    <w:qFormat/>
    <w:rsid w:val="005F35FC"/>
    <w:pPr>
      <w:ind w:left="720"/>
      <w:contextualSpacing/>
    </w:pPr>
  </w:style>
  <w:style w:type="paragraph" w:styleId="BodyText">
    <w:name w:val="Body Text"/>
    <w:basedOn w:val="Normal"/>
    <w:link w:val="BodyTextChar"/>
    <w:rsid w:val="005F35FC"/>
    <w:pPr>
      <w:suppressAutoHyphens/>
      <w:spacing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rsid w:val="005F35FC"/>
    <w:rPr>
      <w:rFonts w:ascii="Times New Roman" w:eastAsia="Times New Roman" w:hAnsi="Times New Roman" w:cs="Times New Roman"/>
      <w:kern w:val="0"/>
      <w:position w:val="-1"/>
      <w:sz w:val="24"/>
      <w:szCs w:val="24"/>
      <w14:ligatures w14:val="none"/>
    </w:rPr>
  </w:style>
  <w:style w:type="character" w:customStyle="1" w:styleId="x193iq5w">
    <w:name w:val="x193iq5w"/>
    <w:basedOn w:val="DefaultParagraphFont"/>
    <w:rsid w:val="00A72371"/>
  </w:style>
  <w:style w:type="character" w:styleId="Emphasis">
    <w:name w:val="Emphasis"/>
    <w:basedOn w:val="DefaultParagraphFont"/>
    <w:uiPriority w:val="20"/>
    <w:qFormat/>
    <w:rsid w:val="00B647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Pantazatos</dc:creator>
  <cp:keywords/>
  <dc:description/>
  <cp:lastModifiedBy>Tautvydas Stanell</cp:lastModifiedBy>
  <cp:revision>2</cp:revision>
  <dcterms:created xsi:type="dcterms:W3CDTF">2023-11-17T11:21:00Z</dcterms:created>
  <dcterms:modified xsi:type="dcterms:W3CDTF">2023-11-17T11:21:00Z</dcterms:modified>
</cp:coreProperties>
</file>