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FC6A" w14:textId="75EF9A9E" w:rsidR="00912C7C" w:rsidRPr="0026061F" w:rsidRDefault="00912C7C" w:rsidP="00E511C7">
      <w:pPr>
        <w:spacing w:after="240" w:line="240" w:lineRule="auto"/>
        <w:rPr>
          <w:rFonts w:ascii="Arial" w:hAnsi="Arial"/>
          <w:b/>
          <w:caps/>
          <w:color w:val="345074"/>
          <w:sz w:val="28"/>
          <w:lang w:eastAsia="lt-LT"/>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7576"/>
      </w:tblGrid>
      <w:tr w:rsidR="001D3857" w:rsidRPr="0026061F" w14:paraId="27DE3C93" w14:textId="77777777" w:rsidTr="00CA063D">
        <w:tc>
          <w:tcPr>
            <w:tcW w:w="1780" w:type="dxa"/>
          </w:tcPr>
          <w:p w14:paraId="04ADBB97" w14:textId="6299FF05" w:rsidR="001D3857" w:rsidRPr="0026061F" w:rsidRDefault="00E511C7" w:rsidP="00A236AC">
            <w:pPr>
              <w:jc w:val="center"/>
              <w:rPr>
                <w:b/>
              </w:rPr>
            </w:pPr>
            <w:r>
              <w:rPr>
                <w:b/>
              </w:rPr>
              <w:t>Pasiekimų sritis</w:t>
            </w:r>
          </w:p>
        </w:tc>
        <w:tc>
          <w:tcPr>
            <w:tcW w:w="7576" w:type="dxa"/>
          </w:tcPr>
          <w:p w14:paraId="180235FF" w14:textId="63764DCC" w:rsidR="004D2A7E" w:rsidRPr="00584598" w:rsidRDefault="00584598" w:rsidP="00364CDA">
            <w:pPr>
              <w:rPr>
                <w:sz w:val="22"/>
                <w:szCs w:val="22"/>
              </w:rPr>
            </w:pPr>
            <w:r>
              <w:t xml:space="preserve">E. </w:t>
            </w:r>
            <w:r>
              <w:rPr>
                <w:sz w:val="22"/>
                <w:szCs w:val="22"/>
              </w:rPr>
              <w:t>VIRTUALIOJI KOMUNIKACIJA IR BENDRAVIMAS</w:t>
            </w:r>
          </w:p>
        </w:tc>
      </w:tr>
      <w:tr w:rsidR="001D3857" w:rsidRPr="0026061F" w14:paraId="148EBA6A" w14:textId="77777777" w:rsidTr="00CA063D">
        <w:tc>
          <w:tcPr>
            <w:tcW w:w="1780" w:type="dxa"/>
          </w:tcPr>
          <w:p w14:paraId="13C68B14" w14:textId="7CBA3052" w:rsidR="001D3857" w:rsidRPr="0026061F" w:rsidRDefault="00FD5C47" w:rsidP="00A236AC">
            <w:pPr>
              <w:jc w:val="center"/>
              <w:rPr>
                <w:b/>
              </w:rPr>
            </w:pPr>
            <w:r>
              <w:t>Klasė</w:t>
            </w:r>
          </w:p>
        </w:tc>
        <w:tc>
          <w:tcPr>
            <w:tcW w:w="7576" w:type="dxa"/>
          </w:tcPr>
          <w:p w14:paraId="42D2302B" w14:textId="5A4E5FBC" w:rsidR="001D3857" w:rsidRPr="001F4AAB" w:rsidRDefault="00584598" w:rsidP="00A236AC">
            <w:pPr>
              <w:rPr>
                <w:bCs/>
                <w:lang w:val="en-US"/>
              </w:rPr>
            </w:pPr>
            <w:r w:rsidRPr="001F4AAB">
              <w:rPr>
                <w:bCs/>
              </w:rPr>
              <w:t>12</w:t>
            </w:r>
          </w:p>
        </w:tc>
      </w:tr>
      <w:tr w:rsidR="001D3857" w:rsidRPr="0026061F" w14:paraId="1B80B212" w14:textId="77777777" w:rsidTr="00CA063D">
        <w:tc>
          <w:tcPr>
            <w:tcW w:w="1780" w:type="dxa"/>
          </w:tcPr>
          <w:p w14:paraId="4292315A" w14:textId="50E98E48" w:rsidR="001D3857" w:rsidRPr="001F4AAB" w:rsidRDefault="0048315F" w:rsidP="00A236AC">
            <w:pPr>
              <w:jc w:val="center"/>
              <w:rPr>
                <w:b/>
              </w:rPr>
            </w:pPr>
            <w:r w:rsidRPr="001F4AAB">
              <w:t>Tema</w:t>
            </w:r>
          </w:p>
        </w:tc>
        <w:tc>
          <w:tcPr>
            <w:tcW w:w="7576" w:type="dxa"/>
          </w:tcPr>
          <w:p w14:paraId="7D7C100D" w14:textId="6907B9DD" w:rsidR="001D3857" w:rsidRPr="001F4AAB" w:rsidRDefault="00892DA8" w:rsidP="00A236AC">
            <w:pPr>
              <w:rPr>
                <w:color w:val="000000"/>
                <w:shd w:val="clear" w:color="auto" w:fill="FFFF00"/>
              </w:rPr>
            </w:pPr>
            <w:r w:rsidRPr="00892DA8">
              <w:rPr>
                <w:sz w:val="22"/>
                <w:szCs w:val="22"/>
              </w:rPr>
              <w:t>5G ir palydovinis ryšys</w:t>
            </w:r>
          </w:p>
        </w:tc>
      </w:tr>
      <w:tr w:rsidR="000338F0" w:rsidRPr="0026061F" w14:paraId="58FE9CCE" w14:textId="77777777" w:rsidTr="00CA063D">
        <w:tc>
          <w:tcPr>
            <w:tcW w:w="1780" w:type="dxa"/>
          </w:tcPr>
          <w:p w14:paraId="14C983E7" w14:textId="26EDD41E" w:rsidR="000338F0" w:rsidRDefault="000338F0" w:rsidP="00A236AC">
            <w:pPr>
              <w:jc w:val="center"/>
            </w:pPr>
            <w:r>
              <w:t>Integruojami dalykai, pasiekimai</w:t>
            </w:r>
          </w:p>
        </w:tc>
        <w:tc>
          <w:tcPr>
            <w:tcW w:w="7576" w:type="dxa"/>
          </w:tcPr>
          <w:p w14:paraId="17A3353C" w14:textId="77777777" w:rsidR="000338F0" w:rsidRDefault="0032311E" w:rsidP="00A236AC">
            <w:pPr>
              <w:rPr>
                <w:color w:val="000000"/>
              </w:rPr>
            </w:pPr>
            <w:r>
              <w:rPr>
                <w:color w:val="000000"/>
              </w:rPr>
              <w:t>Anglų kalba</w:t>
            </w:r>
          </w:p>
          <w:p w14:paraId="547868E0" w14:textId="77777777" w:rsidR="0032311E" w:rsidRDefault="0032311E" w:rsidP="00B77D26">
            <w:pPr>
              <w:rPr>
                <w:color w:val="000000"/>
              </w:rPr>
            </w:pPr>
            <w:r>
              <w:rPr>
                <w:color w:val="000000"/>
              </w:rPr>
              <w:t>Lietuvių kalba</w:t>
            </w:r>
          </w:p>
          <w:p w14:paraId="11D5FAAE" w14:textId="26311E9A" w:rsidR="00892DA8" w:rsidRDefault="00892DA8" w:rsidP="00B77D26">
            <w:pPr>
              <w:rPr>
                <w:color w:val="000000"/>
              </w:rPr>
            </w:pPr>
            <w:r>
              <w:rPr>
                <w:color w:val="000000"/>
              </w:rPr>
              <w:t>Etika</w:t>
            </w:r>
          </w:p>
        </w:tc>
      </w:tr>
      <w:tr w:rsidR="00EC45FF" w:rsidRPr="0026061F" w14:paraId="0FE788EC" w14:textId="77777777" w:rsidTr="00CA063D">
        <w:tc>
          <w:tcPr>
            <w:tcW w:w="1780" w:type="dxa"/>
          </w:tcPr>
          <w:p w14:paraId="4653FE85" w14:textId="22BB14DA" w:rsidR="00EC45FF" w:rsidRPr="000C7F3D" w:rsidRDefault="00EC45FF" w:rsidP="00A236AC">
            <w:pPr>
              <w:jc w:val="center"/>
            </w:pPr>
            <w:r w:rsidRPr="000C7F3D">
              <w:t>Kompetencijos</w:t>
            </w:r>
          </w:p>
        </w:tc>
        <w:tc>
          <w:tcPr>
            <w:tcW w:w="7576" w:type="dxa"/>
          </w:tcPr>
          <w:p w14:paraId="6F7BC3E3" w14:textId="69BBFFA3" w:rsidR="001F4AAB" w:rsidRPr="001F4AAB" w:rsidRDefault="001F4AAB" w:rsidP="00EF6255">
            <w:pPr>
              <w:jc w:val="both"/>
            </w:pPr>
            <w:r>
              <w:rPr>
                <w:b/>
                <w:bCs/>
              </w:rPr>
              <w:t xml:space="preserve">Skaitmeninė – </w:t>
            </w:r>
            <w:r>
              <w:t>sprendžia kompleksines su skaitmeninio turinio kūrimu susijusias užduotis, naudoja skaitmenines priemones savo pranešimui kurti bei pristatyti</w:t>
            </w:r>
            <w:r w:rsidR="00826BE9">
              <w:t>.</w:t>
            </w:r>
          </w:p>
          <w:p w14:paraId="24DF3AD2" w14:textId="1F8A4E13" w:rsidR="001F4AAB" w:rsidRDefault="001F4AAB" w:rsidP="00EF6255">
            <w:pPr>
              <w:jc w:val="both"/>
            </w:pPr>
            <w:r w:rsidRPr="001F4AAB">
              <w:rPr>
                <w:b/>
                <w:bCs/>
              </w:rPr>
              <w:t>Pažinimo</w:t>
            </w:r>
            <w:r>
              <w:t xml:space="preserve"> – gilina informatikos žinias, susipažįsta su </w:t>
            </w:r>
            <w:r w:rsidR="00892DA8">
              <w:t>5G ir palydoviniu ryšiu</w:t>
            </w:r>
            <w:r>
              <w:t xml:space="preserve">, jų veikimo principu, geba rinkti, apdoroti, analizuoti informaciją. </w:t>
            </w:r>
          </w:p>
          <w:p w14:paraId="4FEFF253" w14:textId="77777777" w:rsidR="0032311E" w:rsidRDefault="0032311E" w:rsidP="00EF6255">
            <w:pPr>
              <w:jc w:val="both"/>
            </w:pPr>
            <w:r w:rsidRPr="0032311E">
              <w:rPr>
                <w:b/>
                <w:bCs/>
              </w:rPr>
              <w:t>Socialinė, emocinė ir sveikos gyvensenos kompetencija</w:t>
            </w:r>
            <w:r>
              <w:t xml:space="preserve"> – geba išklausyti kitų nuomonės, ją gerbia, pozityviai oponuoja. </w:t>
            </w:r>
          </w:p>
          <w:p w14:paraId="6F421F57" w14:textId="77777777" w:rsidR="00892DA8" w:rsidRDefault="00615B35" w:rsidP="00EF6255">
            <w:pPr>
              <w:jc w:val="both"/>
            </w:pPr>
            <w:r w:rsidRPr="00615B35">
              <w:rPr>
                <w:b/>
                <w:bCs/>
              </w:rPr>
              <w:t>Komunikavimo</w:t>
            </w:r>
            <w:r>
              <w:t xml:space="preserve"> – dirbdami grupėje geba išklausyti kito nuomonės, rasti bendrus sprendimus.</w:t>
            </w:r>
          </w:p>
          <w:p w14:paraId="1F580C96" w14:textId="783D9DCD" w:rsidR="00615B35" w:rsidRPr="000C7F3D" w:rsidRDefault="00615B35" w:rsidP="00EF6255">
            <w:pPr>
              <w:jc w:val="both"/>
            </w:pPr>
            <w:r w:rsidRPr="00615B35">
              <w:rPr>
                <w:b/>
                <w:bCs/>
              </w:rPr>
              <w:t>Kūrybiškumo</w:t>
            </w:r>
            <w:r>
              <w:t xml:space="preserve"> – naudojantis Canva programa kuria infografiką.</w:t>
            </w:r>
          </w:p>
        </w:tc>
      </w:tr>
      <w:tr w:rsidR="00CA063D" w:rsidRPr="0026061F" w14:paraId="33CB8864" w14:textId="77777777" w:rsidTr="00CA063D">
        <w:tc>
          <w:tcPr>
            <w:tcW w:w="1780" w:type="dxa"/>
          </w:tcPr>
          <w:p w14:paraId="333C0D05" w14:textId="0097096F" w:rsidR="00CA063D" w:rsidRPr="0026061F" w:rsidRDefault="00CA063D" w:rsidP="00A236AC">
            <w:pPr>
              <w:jc w:val="center"/>
              <w:rPr>
                <w:b/>
              </w:rPr>
            </w:pPr>
            <w:r>
              <w:t>Tikslas</w:t>
            </w:r>
          </w:p>
        </w:tc>
        <w:tc>
          <w:tcPr>
            <w:tcW w:w="7576" w:type="dxa"/>
          </w:tcPr>
          <w:p w14:paraId="21CC404D" w14:textId="787C5B66" w:rsidR="00CA063D" w:rsidRPr="0026061F" w:rsidRDefault="00892DA8" w:rsidP="001D3857">
            <w:pPr>
              <w:jc w:val="both"/>
              <w:rPr>
                <w:b/>
              </w:rPr>
            </w:pPr>
            <w:r>
              <w:rPr>
                <w:b/>
              </w:rPr>
              <w:t>Susipažinti su 5G ir palydovini</w:t>
            </w:r>
            <w:r w:rsidR="00743142">
              <w:rPr>
                <w:b/>
              </w:rPr>
              <w:t>o</w:t>
            </w:r>
            <w:r>
              <w:rPr>
                <w:b/>
              </w:rPr>
              <w:t xml:space="preserve"> ryši</w:t>
            </w:r>
            <w:r w:rsidR="00743142">
              <w:rPr>
                <w:b/>
              </w:rPr>
              <w:t>o sąsajomis</w:t>
            </w:r>
            <w:r w:rsidR="00615B35">
              <w:rPr>
                <w:b/>
              </w:rPr>
              <w:t xml:space="preserve"> ir skirtumais.</w:t>
            </w:r>
          </w:p>
        </w:tc>
      </w:tr>
      <w:tr w:rsidR="00CA063D" w:rsidRPr="0026061F" w14:paraId="4089D29C" w14:textId="77777777" w:rsidTr="00CA063D">
        <w:tc>
          <w:tcPr>
            <w:tcW w:w="1780" w:type="dxa"/>
          </w:tcPr>
          <w:p w14:paraId="223C2392" w14:textId="1AC12520" w:rsidR="00CA063D" w:rsidRPr="0026061F" w:rsidRDefault="00CA063D" w:rsidP="00A236AC">
            <w:pPr>
              <w:jc w:val="center"/>
              <w:rPr>
                <w:b/>
              </w:rPr>
            </w:pPr>
            <w:r w:rsidRPr="0026061F">
              <w:t>Uždaviniai</w:t>
            </w:r>
          </w:p>
        </w:tc>
        <w:tc>
          <w:tcPr>
            <w:tcW w:w="7576" w:type="dxa"/>
          </w:tcPr>
          <w:p w14:paraId="7380F5A5" w14:textId="7F659ACF" w:rsidR="0032311E" w:rsidRDefault="00615B35" w:rsidP="00615B35">
            <w:pPr>
              <w:pStyle w:val="Sraopastraipa"/>
              <w:numPr>
                <w:ilvl w:val="0"/>
                <w:numId w:val="25"/>
              </w:numPr>
              <w:pBdr>
                <w:top w:val="nil"/>
                <w:left w:val="nil"/>
                <w:bottom w:val="nil"/>
                <w:right w:val="nil"/>
                <w:between w:val="nil"/>
              </w:pBdr>
              <w:spacing w:line="240" w:lineRule="auto"/>
              <w:ind w:left="0" w:firstLine="799"/>
              <w:jc w:val="both"/>
            </w:pPr>
            <w:r>
              <w:t>Dirbdami grupėje suras informacijos ir sužinos kuo panašūs ir kuo skiriasi 5G ir palydovinis ryšys</w:t>
            </w:r>
          </w:p>
          <w:p w14:paraId="49F11D28" w14:textId="4BC5B1FD" w:rsidR="00615B35" w:rsidRDefault="00615B35" w:rsidP="00615B35">
            <w:pPr>
              <w:pStyle w:val="Sraopastraipa"/>
              <w:numPr>
                <w:ilvl w:val="0"/>
                <w:numId w:val="25"/>
              </w:numPr>
              <w:pBdr>
                <w:top w:val="nil"/>
                <w:left w:val="nil"/>
                <w:bottom w:val="nil"/>
                <w:right w:val="nil"/>
                <w:between w:val="nil"/>
              </w:pBdr>
              <w:spacing w:line="240" w:lineRule="auto"/>
              <w:ind w:left="0" w:firstLine="799"/>
              <w:jc w:val="both"/>
            </w:pPr>
            <w:r>
              <w:t>Klasėje sukurs infografiką (naudojant Canva) apie 5G ir palydovinio ryšio panašumus ir skirtumus</w:t>
            </w:r>
          </w:p>
          <w:p w14:paraId="7E774472" w14:textId="079F39D9" w:rsidR="00615B35" w:rsidRPr="00FD5C47" w:rsidRDefault="00615B35" w:rsidP="00615B35">
            <w:pPr>
              <w:pStyle w:val="Sraopastraipa"/>
              <w:numPr>
                <w:ilvl w:val="0"/>
                <w:numId w:val="25"/>
              </w:numPr>
              <w:pBdr>
                <w:top w:val="nil"/>
                <w:left w:val="nil"/>
                <w:bottom w:val="nil"/>
                <w:right w:val="nil"/>
                <w:between w:val="nil"/>
              </w:pBdr>
              <w:spacing w:line="240" w:lineRule="auto"/>
              <w:ind w:left="0" w:firstLine="799"/>
              <w:jc w:val="both"/>
            </w:pPr>
            <w:r>
              <w:t>Pristatys savo sukurtą darbą kolegoms.</w:t>
            </w:r>
          </w:p>
        </w:tc>
      </w:tr>
      <w:tr w:rsidR="00CA063D" w:rsidRPr="0026061F" w14:paraId="4DA79DE9" w14:textId="77777777" w:rsidTr="00CA063D">
        <w:tc>
          <w:tcPr>
            <w:tcW w:w="1780" w:type="dxa"/>
          </w:tcPr>
          <w:p w14:paraId="026174A1" w14:textId="20A84615" w:rsidR="00CA063D" w:rsidRPr="0026061F" w:rsidRDefault="00CA063D" w:rsidP="00A236AC">
            <w:pPr>
              <w:jc w:val="center"/>
              <w:rPr>
                <w:b/>
              </w:rPr>
            </w:pPr>
            <w:r w:rsidRPr="0026061F">
              <w:t>Planuojamas rezultatas</w:t>
            </w:r>
          </w:p>
        </w:tc>
        <w:tc>
          <w:tcPr>
            <w:tcW w:w="7576" w:type="dxa"/>
          </w:tcPr>
          <w:p w14:paraId="55454BA8" w14:textId="77777777" w:rsidR="003F24BD" w:rsidRDefault="00615B35" w:rsidP="00615B35">
            <w:pPr>
              <w:pStyle w:val="Sraopastraipa"/>
              <w:numPr>
                <w:ilvl w:val="0"/>
                <w:numId w:val="29"/>
              </w:numPr>
              <w:pBdr>
                <w:top w:val="nil"/>
                <w:left w:val="nil"/>
                <w:bottom w:val="nil"/>
                <w:right w:val="nil"/>
                <w:between w:val="nil"/>
              </w:pBdr>
              <w:spacing w:line="240" w:lineRule="auto"/>
              <w:jc w:val="both"/>
            </w:pPr>
            <w:r>
              <w:t>Gebės surasti informacijos apie 5G ir palydovinį ryšį, ją palyginti</w:t>
            </w:r>
          </w:p>
          <w:p w14:paraId="3CA1B57A" w14:textId="77777777" w:rsidR="00615B35" w:rsidRDefault="00746EDE" w:rsidP="00615B35">
            <w:pPr>
              <w:pStyle w:val="Sraopastraipa"/>
              <w:numPr>
                <w:ilvl w:val="0"/>
                <w:numId w:val="29"/>
              </w:numPr>
              <w:pBdr>
                <w:top w:val="nil"/>
                <w:left w:val="nil"/>
                <w:bottom w:val="nil"/>
                <w:right w:val="nil"/>
                <w:between w:val="nil"/>
              </w:pBdr>
              <w:spacing w:line="240" w:lineRule="auto"/>
              <w:jc w:val="both"/>
            </w:pPr>
            <w:r>
              <w:t>Sukurs infografiką apie 5G ir palydovinio ryšio panašumus ir skirtumus</w:t>
            </w:r>
          </w:p>
          <w:p w14:paraId="4D49E7E4" w14:textId="77777777" w:rsidR="00746EDE" w:rsidRDefault="00746EDE" w:rsidP="00615B35">
            <w:pPr>
              <w:pStyle w:val="Sraopastraipa"/>
              <w:numPr>
                <w:ilvl w:val="0"/>
                <w:numId w:val="29"/>
              </w:numPr>
              <w:pBdr>
                <w:top w:val="nil"/>
                <w:left w:val="nil"/>
                <w:bottom w:val="nil"/>
                <w:right w:val="nil"/>
                <w:between w:val="nil"/>
              </w:pBdr>
              <w:spacing w:line="240" w:lineRule="auto"/>
              <w:jc w:val="both"/>
            </w:pPr>
            <w:r>
              <w:t>Dirbant grupėje lavins savo komunikavimo, socialinę, emocinę ir kitas kompetencijas.</w:t>
            </w:r>
          </w:p>
          <w:p w14:paraId="6FC402AD" w14:textId="607D630B" w:rsidR="00746EDE" w:rsidRPr="001852E8" w:rsidRDefault="00746EDE" w:rsidP="00615B35">
            <w:pPr>
              <w:pStyle w:val="Sraopastraipa"/>
              <w:numPr>
                <w:ilvl w:val="0"/>
                <w:numId w:val="29"/>
              </w:numPr>
              <w:pBdr>
                <w:top w:val="nil"/>
                <w:left w:val="nil"/>
                <w:bottom w:val="nil"/>
                <w:right w:val="nil"/>
                <w:between w:val="nil"/>
              </w:pBdr>
              <w:spacing w:line="240" w:lineRule="auto"/>
              <w:jc w:val="both"/>
            </w:pPr>
            <w:r>
              <w:t>Lavins darbo pristatymo įgūdžius.</w:t>
            </w:r>
          </w:p>
        </w:tc>
      </w:tr>
      <w:tr w:rsidR="00364CDA" w:rsidRPr="0026061F" w14:paraId="120AEDF2" w14:textId="77777777" w:rsidTr="00CA063D">
        <w:tc>
          <w:tcPr>
            <w:tcW w:w="1780" w:type="dxa"/>
          </w:tcPr>
          <w:p w14:paraId="759345E7" w14:textId="26649680" w:rsidR="00364CDA" w:rsidRPr="0026061F" w:rsidRDefault="00364CDA" w:rsidP="00A236AC">
            <w:pPr>
              <w:jc w:val="center"/>
            </w:pPr>
            <w:r>
              <w:t>Specifinės priemonės / programinė įranga</w:t>
            </w:r>
          </w:p>
        </w:tc>
        <w:tc>
          <w:tcPr>
            <w:tcW w:w="7576" w:type="dxa"/>
          </w:tcPr>
          <w:p w14:paraId="7F86207D" w14:textId="77777777" w:rsidR="00B77D26" w:rsidRDefault="00746EDE" w:rsidP="00B77D26">
            <w:pPr>
              <w:pStyle w:val="Sraopastraipa"/>
              <w:numPr>
                <w:ilvl w:val="0"/>
                <w:numId w:val="26"/>
              </w:numPr>
              <w:jc w:val="both"/>
            </w:pPr>
            <w:r>
              <w:t>Canva</w:t>
            </w:r>
          </w:p>
          <w:p w14:paraId="609B2BF4" w14:textId="77777777" w:rsidR="00746EDE" w:rsidRDefault="00746EDE" w:rsidP="00B77D26">
            <w:pPr>
              <w:pStyle w:val="Sraopastraipa"/>
              <w:numPr>
                <w:ilvl w:val="0"/>
                <w:numId w:val="26"/>
              </w:numPr>
              <w:jc w:val="both"/>
            </w:pPr>
            <w:r>
              <w:t>Multimedia projektorius</w:t>
            </w:r>
          </w:p>
          <w:p w14:paraId="2DEDACCD" w14:textId="51B63EF4" w:rsidR="00746EDE" w:rsidRPr="003F24BD" w:rsidRDefault="00746EDE" w:rsidP="00B77D26">
            <w:pPr>
              <w:pStyle w:val="Sraopastraipa"/>
              <w:numPr>
                <w:ilvl w:val="0"/>
                <w:numId w:val="26"/>
              </w:numPr>
              <w:jc w:val="both"/>
            </w:pPr>
            <w:r>
              <w:t>Išmanioji lenta</w:t>
            </w:r>
          </w:p>
        </w:tc>
      </w:tr>
      <w:tr w:rsidR="00CA063D" w:rsidRPr="0026061F" w14:paraId="37B2FBD7" w14:textId="77777777" w:rsidTr="00CA063D">
        <w:tc>
          <w:tcPr>
            <w:tcW w:w="1780" w:type="dxa"/>
          </w:tcPr>
          <w:p w14:paraId="3261D62D" w14:textId="4D70CFD0" w:rsidR="00CA063D" w:rsidRPr="0026061F" w:rsidRDefault="001852E8" w:rsidP="00A236AC">
            <w:pPr>
              <w:jc w:val="center"/>
              <w:rPr>
                <w:b/>
              </w:rPr>
            </w:pPr>
            <w:r>
              <w:t>Mokymosi</w:t>
            </w:r>
            <w:r w:rsidR="00CA063D" w:rsidRPr="0026061F">
              <w:t xml:space="preserve"> metodai</w:t>
            </w:r>
          </w:p>
        </w:tc>
        <w:tc>
          <w:tcPr>
            <w:tcW w:w="7576" w:type="dxa"/>
          </w:tcPr>
          <w:p w14:paraId="408F124B" w14:textId="68CB16A7" w:rsidR="00743142" w:rsidRDefault="00743142" w:rsidP="001852E8">
            <w:pPr>
              <w:pBdr>
                <w:top w:val="nil"/>
                <w:left w:val="nil"/>
                <w:bottom w:val="nil"/>
                <w:right w:val="nil"/>
                <w:between w:val="nil"/>
              </w:pBdr>
              <w:spacing w:line="240" w:lineRule="auto"/>
              <w:jc w:val="both"/>
            </w:pPr>
            <w:r>
              <w:t>Bendravimas</w:t>
            </w:r>
          </w:p>
          <w:p w14:paraId="6AA32F70" w14:textId="46F85985" w:rsidR="000E1715" w:rsidRDefault="000E1715" w:rsidP="001852E8">
            <w:pPr>
              <w:pBdr>
                <w:top w:val="nil"/>
                <w:left w:val="nil"/>
                <w:bottom w:val="nil"/>
                <w:right w:val="nil"/>
                <w:between w:val="nil"/>
              </w:pBdr>
              <w:spacing w:line="240" w:lineRule="auto"/>
              <w:jc w:val="both"/>
            </w:pPr>
            <w:r>
              <w:t>Darbas grupėse</w:t>
            </w:r>
          </w:p>
          <w:p w14:paraId="2A3E6B9C" w14:textId="05A285EC" w:rsidR="00743142" w:rsidRPr="0026061F" w:rsidRDefault="00743142" w:rsidP="001852E8">
            <w:pPr>
              <w:pBdr>
                <w:top w:val="nil"/>
                <w:left w:val="nil"/>
                <w:bottom w:val="nil"/>
                <w:right w:val="nil"/>
                <w:between w:val="nil"/>
              </w:pBdr>
              <w:spacing w:line="240" w:lineRule="auto"/>
              <w:jc w:val="both"/>
            </w:pPr>
            <w:r>
              <w:t>Skaitmeninių mokymosi priemonių naudojimas</w:t>
            </w:r>
          </w:p>
        </w:tc>
      </w:tr>
      <w:tr w:rsidR="00722652" w:rsidRPr="0026061F" w14:paraId="7734F56E" w14:textId="77777777" w:rsidTr="00CA063D">
        <w:tc>
          <w:tcPr>
            <w:tcW w:w="1780" w:type="dxa"/>
          </w:tcPr>
          <w:p w14:paraId="60DF55EA" w14:textId="7DFF93E3" w:rsidR="00722652" w:rsidRDefault="00722652" w:rsidP="00A236AC">
            <w:pPr>
              <w:jc w:val="center"/>
            </w:pPr>
            <w:r w:rsidRPr="000C7F3D">
              <w:t>Mokinių atlikto darbo vertinimas ir įsivertinimas</w:t>
            </w:r>
          </w:p>
        </w:tc>
        <w:tc>
          <w:tcPr>
            <w:tcW w:w="7576" w:type="dxa"/>
          </w:tcPr>
          <w:p w14:paraId="66D85A3B" w14:textId="7356DE1D" w:rsidR="00283473" w:rsidRDefault="00B77D26" w:rsidP="00283473">
            <w:pPr>
              <w:jc w:val="both"/>
            </w:pPr>
            <w:r>
              <w:t xml:space="preserve">Slenkstinis – </w:t>
            </w:r>
            <w:r w:rsidR="00746EDE">
              <w:t>geba dirbti grupėje, randa nors vieną 5G ir palydovinio ryšio panašumą ar skirtumą.</w:t>
            </w:r>
          </w:p>
          <w:p w14:paraId="7C80E07A" w14:textId="6510E455" w:rsidR="00B77D26" w:rsidRDefault="00B77D26" w:rsidP="00B77D26">
            <w:pPr>
              <w:jc w:val="both"/>
            </w:pPr>
            <w:r>
              <w:t xml:space="preserve">Patenkinamas – </w:t>
            </w:r>
            <w:r w:rsidR="00746EDE">
              <w:t>aktyviai dalyvauja grupės veikloje, prisideda ir prie 5G ir palydovinio ryšio panašumų ar skirtumų paieškos ir prie infografiko kūrimo.</w:t>
            </w:r>
          </w:p>
          <w:p w14:paraId="6B3FD522" w14:textId="426BAEB4" w:rsidR="00743142" w:rsidRDefault="00B77D26" w:rsidP="00743142">
            <w:pPr>
              <w:jc w:val="both"/>
            </w:pPr>
            <w:r>
              <w:t>Pagrindinis –</w:t>
            </w:r>
            <w:r w:rsidR="00746EDE">
              <w:t xml:space="preserve"> aktyviai dalyvauja grupės veikloje, įsitraukia į darbo pristatymą.</w:t>
            </w:r>
          </w:p>
          <w:p w14:paraId="72EFDE6D" w14:textId="58BD409A" w:rsidR="00B77D26" w:rsidRPr="00283473" w:rsidRDefault="00B77D26" w:rsidP="00743142">
            <w:pPr>
              <w:jc w:val="both"/>
            </w:pPr>
            <w:r>
              <w:t xml:space="preserve">Aukštesnysis – </w:t>
            </w:r>
            <w:r w:rsidR="00746EDE">
              <w:t>aktyviai dalyvauja grupės veikloje, įsitraukia į darbo pristatymą, diskutuoja, užduoda klausimus kitiems.</w:t>
            </w:r>
          </w:p>
        </w:tc>
      </w:tr>
      <w:tr w:rsidR="00364CDA" w:rsidRPr="0026061F" w14:paraId="2CB84D09" w14:textId="77777777" w:rsidTr="00CA063D">
        <w:tc>
          <w:tcPr>
            <w:tcW w:w="1780" w:type="dxa"/>
          </w:tcPr>
          <w:p w14:paraId="7A684F91" w14:textId="1787E908" w:rsidR="00364CDA" w:rsidRDefault="00364CDA" w:rsidP="00A236AC">
            <w:pPr>
              <w:jc w:val="center"/>
            </w:pPr>
            <w:r>
              <w:t>Žinios prieš</w:t>
            </w:r>
          </w:p>
        </w:tc>
        <w:tc>
          <w:tcPr>
            <w:tcW w:w="7576" w:type="dxa"/>
          </w:tcPr>
          <w:p w14:paraId="397C1A82" w14:textId="77777777" w:rsidR="00E04298" w:rsidRDefault="00743142" w:rsidP="001852E8">
            <w:pPr>
              <w:pBdr>
                <w:top w:val="nil"/>
                <w:left w:val="nil"/>
                <w:bottom w:val="nil"/>
                <w:right w:val="nil"/>
                <w:between w:val="nil"/>
              </w:pBdr>
              <w:spacing w:line="240" w:lineRule="auto"/>
              <w:jc w:val="both"/>
            </w:pPr>
            <w:r>
              <w:t>Geba naudotis „Google“ paieškos sistema</w:t>
            </w:r>
          </w:p>
          <w:p w14:paraId="0EC167D0" w14:textId="4E441160" w:rsidR="00743142" w:rsidRDefault="00743142" w:rsidP="001852E8">
            <w:pPr>
              <w:pBdr>
                <w:top w:val="nil"/>
                <w:left w:val="nil"/>
                <w:bottom w:val="nil"/>
                <w:right w:val="nil"/>
                <w:between w:val="nil"/>
              </w:pBdr>
              <w:spacing w:line="240" w:lineRule="auto"/>
              <w:jc w:val="both"/>
            </w:pPr>
            <w:r>
              <w:lastRenderedPageBreak/>
              <w:t xml:space="preserve">Yra susipažinę su skirtingu tinklu, 3G, 4G, 5G.  </w:t>
            </w:r>
          </w:p>
        </w:tc>
      </w:tr>
      <w:tr w:rsidR="00722652" w:rsidRPr="0026061F" w14:paraId="2BAA8B4C" w14:textId="77777777" w:rsidTr="00CA063D">
        <w:tc>
          <w:tcPr>
            <w:tcW w:w="1780" w:type="dxa"/>
          </w:tcPr>
          <w:p w14:paraId="2E1B3F70" w14:textId="54A453A6" w:rsidR="00722652" w:rsidRDefault="00722652" w:rsidP="00A236AC">
            <w:pPr>
              <w:jc w:val="center"/>
            </w:pPr>
            <w:r w:rsidRPr="000C7F3D">
              <w:lastRenderedPageBreak/>
              <w:t>Galimybės taikyti spec. poreikių mokiniams</w:t>
            </w:r>
          </w:p>
        </w:tc>
        <w:tc>
          <w:tcPr>
            <w:tcW w:w="7576" w:type="dxa"/>
          </w:tcPr>
          <w:p w14:paraId="49C7F6A5" w14:textId="77777777" w:rsidR="006860DC" w:rsidRDefault="00746EDE" w:rsidP="001852E8">
            <w:pPr>
              <w:pBdr>
                <w:top w:val="nil"/>
                <w:left w:val="nil"/>
                <w:bottom w:val="nil"/>
                <w:right w:val="nil"/>
                <w:between w:val="nil"/>
              </w:pBdr>
              <w:spacing w:line="240" w:lineRule="auto"/>
              <w:jc w:val="both"/>
            </w:pPr>
            <w:r>
              <w:t>Mokytojas scenarijų turėtų pritaikyti prie vaiko spec. poreikių. Tačiau turėtų būti skatinamas aktyvus dalyvavimas grupėje.</w:t>
            </w:r>
          </w:p>
          <w:p w14:paraId="665D7DA8" w14:textId="788A39F0" w:rsidR="00746EDE" w:rsidRDefault="00746EDE" w:rsidP="001852E8">
            <w:pPr>
              <w:pBdr>
                <w:top w:val="nil"/>
                <w:left w:val="nil"/>
                <w:bottom w:val="nil"/>
                <w:right w:val="nil"/>
                <w:between w:val="nil"/>
              </w:pBdr>
              <w:spacing w:line="240" w:lineRule="auto"/>
              <w:jc w:val="both"/>
            </w:pPr>
            <w:r>
              <w:t xml:space="preserve">Mokytojas gali padėti mokiniui ieškoti informacijos, galima duoti peržiūrėti vaizdo įrašą: </w:t>
            </w:r>
            <w:hyperlink r:id="rId8" w:history="1">
              <w:r w:rsidRPr="00B01C86">
                <w:rPr>
                  <w:rStyle w:val="Hipersaitas"/>
                </w:rPr>
                <w:t>https://www.youtube.com/watch?v=mo1lNRKnayA</w:t>
              </w:r>
            </w:hyperlink>
            <w:r>
              <w:t xml:space="preserve"> </w:t>
            </w:r>
          </w:p>
        </w:tc>
      </w:tr>
      <w:tr w:rsidR="00690095" w:rsidRPr="0026061F" w14:paraId="63C49955" w14:textId="77777777" w:rsidTr="00CA063D">
        <w:tc>
          <w:tcPr>
            <w:tcW w:w="1780" w:type="dxa"/>
          </w:tcPr>
          <w:p w14:paraId="1743D37D" w14:textId="631053CE" w:rsidR="00690095" w:rsidRDefault="00690095" w:rsidP="00A236AC">
            <w:pPr>
              <w:jc w:val="center"/>
            </w:pPr>
            <w:r>
              <w:t>Patarimai kolegoms, kurie naudos parengtą medžiagą</w:t>
            </w:r>
          </w:p>
        </w:tc>
        <w:tc>
          <w:tcPr>
            <w:tcW w:w="7576" w:type="dxa"/>
          </w:tcPr>
          <w:p w14:paraId="2D06391A" w14:textId="77777777" w:rsidR="006860DC" w:rsidRDefault="00B64651" w:rsidP="006860DC">
            <w:pPr>
              <w:pStyle w:val="Sraopastraipa"/>
              <w:numPr>
                <w:ilvl w:val="0"/>
                <w:numId w:val="27"/>
              </w:numPr>
              <w:pBdr>
                <w:top w:val="nil"/>
                <w:left w:val="nil"/>
                <w:bottom w:val="nil"/>
                <w:right w:val="nil"/>
                <w:between w:val="nil"/>
              </w:pBdr>
              <w:spacing w:line="240" w:lineRule="auto"/>
              <w:jc w:val="both"/>
            </w:pPr>
            <w:r>
              <w:t>Sudaryti sąlygas mokiniams patiems pasiskirstyti grupėmis ir atsakomybėmis</w:t>
            </w:r>
          </w:p>
          <w:p w14:paraId="161AE725" w14:textId="77777777" w:rsidR="00B64651" w:rsidRDefault="00B64651" w:rsidP="00B64651">
            <w:pPr>
              <w:pStyle w:val="Sraopastraipa"/>
              <w:numPr>
                <w:ilvl w:val="0"/>
                <w:numId w:val="27"/>
              </w:numPr>
              <w:pBdr>
                <w:top w:val="nil"/>
                <w:left w:val="nil"/>
                <w:bottom w:val="nil"/>
                <w:right w:val="nil"/>
                <w:between w:val="nil"/>
              </w:pBdr>
              <w:spacing w:line="240" w:lineRule="auto"/>
              <w:jc w:val="both"/>
            </w:pPr>
            <w:r>
              <w:t>Stebėti, jei reikia, moderuoti mokinių atliekamų užduočių krūvius, kad visiems tektų panašiai darbo</w:t>
            </w:r>
          </w:p>
          <w:p w14:paraId="32DEA294" w14:textId="77777777" w:rsidR="00B64651" w:rsidRDefault="00B64651" w:rsidP="00B64651">
            <w:pPr>
              <w:pStyle w:val="Sraopastraipa"/>
              <w:numPr>
                <w:ilvl w:val="0"/>
                <w:numId w:val="27"/>
              </w:numPr>
              <w:pBdr>
                <w:top w:val="nil"/>
                <w:left w:val="nil"/>
                <w:bottom w:val="nil"/>
                <w:right w:val="nil"/>
                <w:between w:val="nil"/>
              </w:pBdr>
              <w:spacing w:line="240" w:lineRule="auto"/>
              <w:jc w:val="both"/>
            </w:pPr>
            <w:r>
              <w:t>Vertinti mokinių surinktos informacijos aktualumą ir teisingumą, jei reikia, koreguoti, nukreipti</w:t>
            </w:r>
          </w:p>
          <w:p w14:paraId="2015149D" w14:textId="2B7CF7A3" w:rsidR="00B64651" w:rsidRDefault="00B64651" w:rsidP="00B64651">
            <w:pPr>
              <w:pStyle w:val="Sraopastraipa"/>
              <w:numPr>
                <w:ilvl w:val="0"/>
                <w:numId w:val="27"/>
              </w:numPr>
              <w:pBdr>
                <w:top w:val="nil"/>
                <w:left w:val="nil"/>
                <w:bottom w:val="nil"/>
                <w:right w:val="nil"/>
                <w:between w:val="nil"/>
              </w:pBdr>
              <w:spacing w:line="240" w:lineRule="auto"/>
              <w:jc w:val="both"/>
            </w:pPr>
            <w:r>
              <w:t>Galima pasirinkti ne darbo grupėse ir informacijos paieškos klasėje būdą, o apverstos klasės metodą, diskusijos metodą ir kt.</w:t>
            </w:r>
          </w:p>
        </w:tc>
      </w:tr>
    </w:tbl>
    <w:p w14:paraId="40DFB274" w14:textId="285AF65D" w:rsidR="00912C7C" w:rsidRDefault="00E04298" w:rsidP="00E04298">
      <w:pPr>
        <w:spacing w:line="240" w:lineRule="auto"/>
        <w:jc w:val="both"/>
        <w:rPr>
          <w:rFonts w:ascii="Arial" w:hAnsi="Arial" w:cs="Arial"/>
          <w:b/>
          <w:bCs/>
          <w:color w:val="345074"/>
        </w:rPr>
      </w:pPr>
      <w:r>
        <w:rPr>
          <w:rFonts w:ascii="Arial" w:hAnsi="Arial" w:cs="Arial"/>
          <w:b/>
          <w:bCs/>
          <w:color w:val="345074"/>
        </w:rPr>
        <w:br w:type="page"/>
      </w:r>
      <w:r w:rsidR="00912C7C" w:rsidRPr="0026061F">
        <w:rPr>
          <w:rFonts w:ascii="Arial" w:hAnsi="Arial" w:cs="Arial"/>
          <w:b/>
          <w:bCs/>
          <w:color w:val="345074"/>
        </w:rPr>
        <w:lastRenderedPageBreak/>
        <w:t xml:space="preserve">1 ETAPAS </w:t>
      </w:r>
      <w:r w:rsidR="00912C7C" w:rsidRPr="0026061F">
        <w:rPr>
          <w:rFonts w:ascii="Arial" w:hAnsi="Arial" w:cs="Arial"/>
          <w:b/>
          <w:bCs/>
          <w:color w:val="345074"/>
        </w:rPr>
        <w:sym w:font="Wingdings" w:char="F0B9"/>
      </w:r>
      <w:r w:rsidR="00D2087C">
        <w:rPr>
          <w:rFonts w:ascii="Arial" w:hAnsi="Arial" w:cs="Arial"/>
          <w:b/>
          <w:bCs/>
          <w:color w:val="345074"/>
        </w:rPr>
        <w:t xml:space="preserve"> </w:t>
      </w:r>
    </w:p>
    <w:p w14:paraId="15242496" w14:textId="7C8D1B39" w:rsidR="0054472B" w:rsidRDefault="00B64651" w:rsidP="00E04298">
      <w:pPr>
        <w:spacing w:line="240" w:lineRule="auto"/>
        <w:jc w:val="both"/>
        <w:rPr>
          <w:rFonts w:ascii="Arial" w:hAnsi="Arial" w:cs="Arial"/>
          <w:color w:val="000000" w:themeColor="text1"/>
        </w:rPr>
      </w:pPr>
      <w:r>
        <w:rPr>
          <w:rFonts w:ascii="Arial" w:hAnsi="Arial" w:cs="Arial"/>
          <w:color w:val="000000" w:themeColor="text1"/>
        </w:rPr>
        <w:t>Mokytojui siūlom pasiruošti pačiam, susipažinti su 5G ir palydovinio ryšio panašumais ir skirtumais, įvertinant tokius kintamuosius kaip:</w:t>
      </w:r>
    </w:p>
    <w:p w14:paraId="69B3EB24" w14:textId="7D961087" w:rsidR="00B64651" w:rsidRPr="00B64651" w:rsidRDefault="00B64651" w:rsidP="00B64651">
      <w:pPr>
        <w:spacing w:line="240" w:lineRule="auto"/>
        <w:jc w:val="both"/>
        <w:rPr>
          <w:rFonts w:ascii="Arial" w:hAnsi="Arial" w:cs="Arial"/>
          <w:color w:val="000000" w:themeColor="text1"/>
        </w:rPr>
      </w:pPr>
      <w:r w:rsidRPr="00B64651">
        <w:rPr>
          <w:rFonts w:ascii="Arial" w:hAnsi="Arial" w:cs="Arial"/>
          <w:color w:val="000000" w:themeColor="text1"/>
        </w:rPr>
        <w:t>Infrastruktūra</w:t>
      </w:r>
      <w:r>
        <w:rPr>
          <w:rFonts w:ascii="Arial" w:hAnsi="Arial" w:cs="Arial"/>
          <w:color w:val="000000" w:themeColor="text1"/>
        </w:rPr>
        <w:t xml:space="preserve"> </w:t>
      </w:r>
    </w:p>
    <w:p w14:paraId="03AC8249" w14:textId="0C9A700C" w:rsidR="00B64651" w:rsidRDefault="00B64651" w:rsidP="00B64651">
      <w:pPr>
        <w:spacing w:line="240" w:lineRule="auto"/>
        <w:jc w:val="both"/>
        <w:rPr>
          <w:rFonts w:ascii="Arial" w:hAnsi="Arial" w:cs="Arial"/>
          <w:color w:val="000000" w:themeColor="text1"/>
        </w:rPr>
      </w:pPr>
      <w:r>
        <w:rPr>
          <w:rFonts w:ascii="Arial" w:hAnsi="Arial" w:cs="Arial"/>
          <w:color w:val="000000" w:themeColor="text1"/>
        </w:rPr>
        <w:t>Greitis</w:t>
      </w:r>
    </w:p>
    <w:p w14:paraId="0EA517EE" w14:textId="4BDF086B" w:rsidR="00B64651" w:rsidRPr="00B64651" w:rsidRDefault="00B64651" w:rsidP="00B64651">
      <w:pPr>
        <w:spacing w:line="240" w:lineRule="auto"/>
        <w:jc w:val="both"/>
        <w:rPr>
          <w:rFonts w:ascii="Arial" w:hAnsi="Arial" w:cs="Arial"/>
          <w:color w:val="000000" w:themeColor="text1"/>
        </w:rPr>
      </w:pPr>
      <w:r w:rsidRPr="00B64651">
        <w:rPr>
          <w:rFonts w:ascii="Arial" w:hAnsi="Arial" w:cs="Arial"/>
          <w:color w:val="000000" w:themeColor="text1"/>
        </w:rPr>
        <w:t>Naudojimo sritys</w:t>
      </w:r>
    </w:p>
    <w:p w14:paraId="0E977F39" w14:textId="4652C371" w:rsidR="00B64651" w:rsidRPr="00B64651" w:rsidRDefault="00B64651" w:rsidP="00B64651">
      <w:pPr>
        <w:spacing w:line="240" w:lineRule="auto"/>
        <w:jc w:val="both"/>
        <w:rPr>
          <w:rFonts w:ascii="Arial" w:hAnsi="Arial" w:cs="Arial"/>
          <w:color w:val="000000" w:themeColor="text1"/>
        </w:rPr>
      </w:pPr>
      <w:r w:rsidRPr="00B64651">
        <w:rPr>
          <w:rFonts w:ascii="Arial" w:hAnsi="Arial" w:cs="Arial"/>
          <w:color w:val="000000" w:themeColor="text1"/>
        </w:rPr>
        <w:t>Paskirtis</w:t>
      </w:r>
    </w:p>
    <w:p w14:paraId="2A99C7F9" w14:textId="5AF0E56D" w:rsidR="00B64651" w:rsidRDefault="00B64651" w:rsidP="00E04298">
      <w:pPr>
        <w:spacing w:line="240" w:lineRule="auto"/>
        <w:jc w:val="both"/>
        <w:rPr>
          <w:rFonts w:ascii="Arial" w:hAnsi="Arial" w:cs="Arial"/>
          <w:color w:val="000000" w:themeColor="text1"/>
        </w:rPr>
      </w:pPr>
      <w:r>
        <w:rPr>
          <w:rFonts w:ascii="Arial" w:hAnsi="Arial" w:cs="Arial"/>
          <w:color w:val="000000" w:themeColor="text1"/>
        </w:rPr>
        <w:t xml:space="preserve">Ir kt. </w:t>
      </w:r>
    </w:p>
    <w:p w14:paraId="686A31E1" w14:textId="3E9C11B0" w:rsidR="00B64651" w:rsidRDefault="00B64651" w:rsidP="00E04298">
      <w:pPr>
        <w:spacing w:line="240" w:lineRule="auto"/>
        <w:jc w:val="both"/>
        <w:rPr>
          <w:rFonts w:ascii="Arial" w:hAnsi="Arial" w:cs="Arial"/>
          <w:color w:val="000000" w:themeColor="text1"/>
        </w:rPr>
      </w:pPr>
      <w:r>
        <w:rPr>
          <w:rFonts w:ascii="Arial" w:hAnsi="Arial" w:cs="Arial"/>
          <w:color w:val="000000" w:themeColor="text1"/>
        </w:rPr>
        <w:t>Galima pasinaudoti informacija iš tokių šaltinių kaip:</w:t>
      </w:r>
    </w:p>
    <w:p w14:paraId="5B866B7F" w14:textId="67D8C3D4" w:rsidR="00B64651" w:rsidRDefault="00000000" w:rsidP="00E04298">
      <w:pPr>
        <w:spacing w:line="240" w:lineRule="auto"/>
        <w:jc w:val="both"/>
        <w:rPr>
          <w:rFonts w:ascii="Arial" w:hAnsi="Arial" w:cs="Arial"/>
          <w:color w:val="000000" w:themeColor="text1"/>
        </w:rPr>
      </w:pPr>
      <w:hyperlink r:id="rId9" w:history="1">
        <w:r w:rsidR="00B64651" w:rsidRPr="00B01C86">
          <w:rPr>
            <w:rStyle w:val="Hipersaitas"/>
            <w:rFonts w:ascii="Arial" w:hAnsi="Arial" w:cs="Arial"/>
          </w:rPr>
          <w:t>https://www.whistleout.com/Internet/Guides/5g-internet-vs-satellite-internet</w:t>
        </w:r>
      </w:hyperlink>
    </w:p>
    <w:p w14:paraId="7F63508E" w14:textId="54571092" w:rsidR="00B64651" w:rsidRDefault="00000000" w:rsidP="00E04298">
      <w:pPr>
        <w:spacing w:line="240" w:lineRule="auto"/>
        <w:jc w:val="both"/>
        <w:rPr>
          <w:rFonts w:ascii="Arial" w:hAnsi="Arial" w:cs="Arial"/>
          <w:color w:val="000000" w:themeColor="text1"/>
        </w:rPr>
      </w:pPr>
      <w:hyperlink r:id="rId10" w:history="1">
        <w:r w:rsidR="00B64651" w:rsidRPr="00B01C86">
          <w:rPr>
            <w:rStyle w:val="Hipersaitas"/>
            <w:rFonts w:ascii="Arial" w:hAnsi="Arial" w:cs="Arial"/>
          </w:rPr>
          <w:t>https://www.satelliteinternet.com/resources/satellite-vs-5g-internet/</w:t>
        </w:r>
      </w:hyperlink>
      <w:r w:rsidR="00B64651">
        <w:rPr>
          <w:rFonts w:ascii="Arial" w:hAnsi="Arial" w:cs="Arial"/>
          <w:color w:val="000000" w:themeColor="text1"/>
        </w:rPr>
        <w:t xml:space="preserve"> </w:t>
      </w:r>
    </w:p>
    <w:p w14:paraId="14BD5E0A" w14:textId="1F263BCB" w:rsidR="00B64651" w:rsidRDefault="00000000" w:rsidP="00E04298">
      <w:pPr>
        <w:spacing w:line="240" w:lineRule="auto"/>
        <w:jc w:val="both"/>
        <w:rPr>
          <w:rFonts w:ascii="Arial" w:hAnsi="Arial" w:cs="Arial"/>
          <w:color w:val="000000" w:themeColor="text1"/>
        </w:rPr>
      </w:pPr>
      <w:hyperlink r:id="rId11" w:history="1">
        <w:r w:rsidR="00B64651" w:rsidRPr="00B01C86">
          <w:rPr>
            <w:rStyle w:val="Hipersaitas"/>
            <w:rFonts w:ascii="Arial" w:hAnsi="Arial" w:cs="Arial"/>
          </w:rPr>
          <w:t>https://medium.com/networkers-fiit-stu/satellite-internet-vs-5g-collaborators-or-competitors-76b5e73c6b7b</w:t>
        </w:r>
      </w:hyperlink>
    </w:p>
    <w:p w14:paraId="0C841EC7" w14:textId="77777777" w:rsidR="00B64651" w:rsidRPr="00B64651" w:rsidRDefault="00B64651" w:rsidP="00E04298">
      <w:pPr>
        <w:spacing w:line="240" w:lineRule="auto"/>
        <w:jc w:val="both"/>
        <w:rPr>
          <w:rFonts w:ascii="Arial" w:hAnsi="Arial" w:cs="Arial"/>
          <w:color w:val="000000" w:themeColor="text1"/>
        </w:rPr>
      </w:pPr>
    </w:p>
    <w:p w14:paraId="66D6D78C" w14:textId="421E40C7" w:rsidR="004069CA" w:rsidRDefault="004069CA" w:rsidP="00E04298">
      <w:pPr>
        <w:spacing w:line="240" w:lineRule="auto"/>
        <w:jc w:val="both"/>
        <w:rPr>
          <w:rFonts w:ascii="Arial" w:hAnsi="Arial" w:cs="Arial"/>
          <w:b/>
          <w:bCs/>
          <w:color w:val="345074"/>
        </w:rPr>
      </w:pPr>
      <w:r>
        <w:rPr>
          <w:rFonts w:ascii="Arial" w:hAnsi="Arial" w:cs="Arial"/>
          <w:b/>
          <w:bCs/>
          <w:color w:val="345074"/>
        </w:rPr>
        <w:t>2</w:t>
      </w:r>
      <w:r w:rsidRPr="0026061F">
        <w:rPr>
          <w:rFonts w:ascii="Arial" w:hAnsi="Arial" w:cs="Arial"/>
          <w:b/>
          <w:bCs/>
          <w:color w:val="345074"/>
        </w:rPr>
        <w:t xml:space="preserve"> ETAPAS </w:t>
      </w:r>
      <w:r w:rsidRPr="0026061F">
        <w:rPr>
          <w:rFonts w:ascii="Arial" w:hAnsi="Arial" w:cs="Arial"/>
          <w:b/>
          <w:bCs/>
          <w:color w:val="345074"/>
        </w:rPr>
        <w:sym w:font="Wingdings" w:char="F0B9"/>
      </w:r>
      <w:r>
        <w:rPr>
          <w:rFonts w:ascii="Arial" w:hAnsi="Arial" w:cs="Arial"/>
          <w:b/>
          <w:bCs/>
          <w:color w:val="345074"/>
        </w:rPr>
        <w:t xml:space="preserve"> </w:t>
      </w:r>
      <w:r w:rsidR="00563B6C">
        <w:rPr>
          <w:rFonts w:ascii="Arial" w:hAnsi="Arial" w:cs="Arial"/>
          <w:b/>
          <w:bCs/>
          <w:color w:val="345074"/>
        </w:rPr>
        <w:t>3</w:t>
      </w:r>
      <w:r>
        <w:rPr>
          <w:rFonts w:ascii="Arial" w:hAnsi="Arial" w:cs="Arial"/>
          <w:b/>
          <w:bCs/>
          <w:color w:val="345074"/>
        </w:rPr>
        <w:t xml:space="preserve"> min.</w:t>
      </w:r>
    </w:p>
    <w:p w14:paraId="00181B81" w14:textId="77777777" w:rsidR="00456045" w:rsidRDefault="00456045" w:rsidP="00E04298">
      <w:pPr>
        <w:spacing w:line="240" w:lineRule="auto"/>
        <w:jc w:val="both"/>
        <w:rPr>
          <w:rFonts w:ascii="Arial" w:hAnsi="Arial" w:cs="Arial"/>
          <w:b/>
          <w:bCs/>
          <w:color w:val="345074"/>
        </w:rPr>
      </w:pPr>
    </w:p>
    <w:p w14:paraId="386D5170" w14:textId="4152C3CB" w:rsidR="00456045" w:rsidRPr="00456045" w:rsidRDefault="00456045" w:rsidP="00E04298">
      <w:pPr>
        <w:spacing w:line="240" w:lineRule="auto"/>
        <w:jc w:val="both"/>
        <w:rPr>
          <w:rFonts w:ascii="Arial" w:hAnsi="Arial" w:cs="Arial"/>
          <w:color w:val="000000" w:themeColor="text1"/>
        </w:rPr>
      </w:pPr>
      <w:r w:rsidRPr="00456045">
        <w:rPr>
          <w:rFonts w:ascii="Arial" w:hAnsi="Arial" w:cs="Arial"/>
          <w:color w:val="000000" w:themeColor="text1"/>
        </w:rPr>
        <w:t>Mokytojas pristato pamokos temą, tikslą, eigą, suskirsto mokinius grupėmis</w:t>
      </w:r>
      <w:r w:rsidR="00A55272">
        <w:rPr>
          <w:rFonts w:ascii="Arial" w:hAnsi="Arial" w:cs="Arial"/>
          <w:color w:val="000000" w:themeColor="text1"/>
        </w:rPr>
        <w:t>, kiekvienai iš grupių paskiria 5G ir palydovinio ryšio panašumų ir skirtumų ieškojimo potemes, t.y. infrastruktūra, greitis, naudojimo sritys, paskirtis ir kt.</w:t>
      </w:r>
    </w:p>
    <w:p w14:paraId="41BC2440" w14:textId="77777777" w:rsidR="004069CA" w:rsidRDefault="004069CA" w:rsidP="00E04298">
      <w:pPr>
        <w:spacing w:line="240" w:lineRule="auto"/>
        <w:jc w:val="both"/>
        <w:rPr>
          <w:rFonts w:ascii="Arial" w:hAnsi="Arial" w:cs="Arial"/>
          <w:color w:val="000000" w:themeColor="text1"/>
        </w:rPr>
      </w:pPr>
    </w:p>
    <w:p w14:paraId="43DADE7B" w14:textId="5FAB626F" w:rsidR="004069CA" w:rsidRDefault="004069CA" w:rsidP="004069CA">
      <w:pPr>
        <w:spacing w:line="240" w:lineRule="auto"/>
        <w:jc w:val="both"/>
        <w:rPr>
          <w:rFonts w:ascii="Arial" w:hAnsi="Arial" w:cs="Arial"/>
          <w:color w:val="000000" w:themeColor="text1"/>
        </w:rPr>
      </w:pPr>
      <w:r>
        <w:rPr>
          <w:rFonts w:ascii="Arial" w:hAnsi="Arial" w:cs="Arial"/>
          <w:b/>
          <w:bCs/>
          <w:color w:val="345074"/>
        </w:rPr>
        <w:t>3</w:t>
      </w:r>
      <w:r w:rsidRPr="0026061F">
        <w:rPr>
          <w:rFonts w:ascii="Arial" w:hAnsi="Arial" w:cs="Arial"/>
          <w:b/>
          <w:bCs/>
          <w:color w:val="345074"/>
        </w:rPr>
        <w:t xml:space="preserve"> ETAPAS </w:t>
      </w:r>
      <w:r w:rsidRPr="0026061F">
        <w:rPr>
          <w:rFonts w:ascii="Arial" w:hAnsi="Arial" w:cs="Arial"/>
          <w:b/>
          <w:bCs/>
          <w:color w:val="345074"/>
        </w:rPr>
        <w:sym w:font="Wingdings" w:char="F0B9"/>
      </w:r>
      <w:r>
        <w:rPr>
          <w:rFonts w:ascii="Arial" w:hAnsi="Arial" w:cs="Arial"/>
          <w:b/>
          <w:bCs/>
          <w:color w:val="345074"/>
        </w:rPr>
        <w:t xml:space="preserve"> </w:t>
      </w:r>
      <w:r w:rsidR="00A55272">
        <w:rPr>
          <w:rFonts w:ascii="Arial" w:hAnsi="Arial" w:cs="Arial"/>
          <w:b/>
          <w:bCs/>
          <w:color w:val="345074"/>
        </w:rPr>
        <w:t>10</w:t>
      </w:r>
      <w:r>
        <w:rPr>
          <w:rFonts w:ascii="Arial" w:hAnsi="Arial" w:cs="Arial"/>
          <w:b/>
          <w:bCs/>
          <w:color w:val="345074"/>
        </w:rPr>
        <w:t xml:space="preserve"> min.</w:t>
      </w:r>
    </w:p>
    <w:p w14:paraId="2633260E" w14:textId="62170D66" w:rsidR="00456045" w:rsidRDefault="00456045" w:rsidP="00E04298">
      <w:pPr>
        <w:spacing w:line="240" w:lineRule="auto"/>
        <w:jc w:val="both"/>
        <w:rPr>
          <w:rFonts w:ascii="Arial" w:hAnsi="Arial" w:cs="Arial"/>
          <w:color w:val="000000" w:themeColor="text1"/>
        </w:rPr>
      </w:pPr>
      <w:r>
        <w:rPr>
          <w:rFonts w:ascii="Arial" w:hAnsi="Arial" w:cs="Arial"/>
          <w:color w:val="000000" w:themeColor="text1"/>
        </w:rPr>
        <w:t>Mokiniai</w:t>
      </w:r>
      <w:r w:rsidR="00A55272">
        <w:rPr>
          <w:rFonts w:ascii="Arial" w:hAnsi="Arial" w:cs="Arial"/>
          <w:color w:val="000000" w:themeColor="text1"/>
        </w:rPr>
        <w:t xml:space="preserve"> dirbdami grupėse, siekia surinkti kuo daugiau informacijos apie 5G ir palydovinio ryšio panašumus ir skirtumus pagal gautą potemę. Mokytojas stebi mokinių įsitraukimą ir indėlį dirbant grupėje, stebi rastos informacijos kokybę, jei reikia padeda mokiniams, juos nukreipia.</w:t>
      </w:r>
    </w:p>
    <w:p w14:paraId="71FA9E92" w14:textId="77777777" w:rsidR="00A55272" w:rsidRDefault="00A55272" w:rsidP="00E04298">
      <w:pPr>
        <w:spacing w:line="240" w:lineRule="auto"/>
        <w:jc w:val="both"/>
        <w:rPr>
          <w:rFonts w:ascii="Arial" w:hAnsi="Arial" w:cs="Arial"/>
          <w:color w:val="000000" w:themeColor="text1"/>
        </w:rPr>
      </w:pPr>
    </w:p>
    <w:p w14:paraId="7BFA6E4F" w14:textId="2D17A5BC" w:rsidR="004069CA" w:rsidRDefault="004069CA" w:rsidP="004069CA">
      <w:pPr>
        <w:spacing w:line="240" w:lineRule="auto"/>
        <w:jc w:val="both"/>
        <w:rPr>
          <w:rFonts w:ascii="Arial" w:hAnsi="Arial" w:cs="Arial"/>
          <w:b/>
          <w:bCs/>
          <w:color w:val="345074"/>
        </w:rPr>
      </w:pPr>
      <w:r>
        <w:rPr>
          <w:rFonts w:ascii="Arial" w:hAnsi="Arial" w:cs="Arial"/>
          <w:b/>
          <w:bCs/>
          <w:color w:val="345074"/>
        </w:rPr>
        <w:t>4</w:t>
      </w:r>
      <w:r w:rsidRPr="0026061F">
        <w:rPr>
          <w:rFonts w:ascii="Arial" w:hAnsi="Arial" w:cs="Arial"/>
          <w:b/>
          <w:bCs/>
          <w:color w:val="345074"/>
        </w:rPr>
        <w:t xml:space="preserve"> ETAPAS </w:t>
      </w:r>
      <w:r w:rsidRPr="0026061F">
        <w:rPr>
          <w:rFonts w:ascii="Arial" w:hAnsi="Arial" w:cs="Arial"/>
          <w:b/>
          <w:bCs/>
          <w:color w:val="345074"/>
        </w:rPr>
        <w:sym w:font="Wingdings" w:char="F0B9"/>
      </w:r>
      <w:r>
        <w:rPr>
          <w:rFonts w:ascii="Arial" w:hAnsi="Arial" w:cs="Arial"/>
          <w:b/>
          <w:bCs/>
          <w:color w:val="345074"/>
        </w:rPr>
        <w:t xml:space="preserve"> </w:t>
      </w:r>
      <w:r w:rsidR="00563B6C">
        <w:rPr>
          <w:rFonts w:ascii="Arial" w:hAnsi="Arial" w:cs="Arial"/>
          <w:b/>
          <w:bCs/>
          <w:color w:val="345074"/>
        </w:rPr>
        <w:t>20</w:t>
      </w:r>
      <w:r>
        <w:rPr>
          <w:rFonts w:ascii="Arial" w:hAnsi="Arial" w:cs="Arial"/>
          <w:b/>
          <w:bCs/>
          <w:color w:val="345074"/>
        </w:rPr>
        <w:t xml:space="preserve"> min.</w:t>
      </w:r>
    </w:p>
    <w:p w14:paraId="080B626B" w14:textId="3DB2747B" w:rsidR="00A55272" w:rsidRDefault="00A55272" w:rsidP="00A55272">
      <w:pPr>
        <w:spacing w:line="240" w:lineRule="auto"/>
        <w:jc w:val="both"/>
        <w:rPr>
          <w:rFonts w:ascii="Arial" w:hAnsi="Arial" w:cs="Arial"/>
          <w:color w:val="000000" w:themeColor="text1"/>
        </w:rPr>
      </w:pPr>
      <w:r>
        <w:rPr>
          <w:rFonts w:ascii="Arial" w:hAnsi="Arial" w:cs="Arial"/>
          <w:color w:val="000000" w:themeColor="text1"/>
        </w:rPr>
        <w:t xml:space="preserve">Rastą informaciją mokiniai apipavidalina sukurdami infografiką. </w:t>
      </w:r>
      <w:r w:rsidR="00563B6C">
        <w:rPr>
          <w:rFonts w:ascii="Arial" w:hAnsi="Arial" w:cs="Arial"/>
          <w:color w:val="000000" w:themeColor="text1"/>
        </w:rPr>
        <w:t>Tačiau užduotis – ne tik parašyti žodžiais, kokie egzistuoja panašumai ir skirtumai, tačiau ir pridėti kuo daugiau vaizdinės informacijos, kuri atspindėtų veikimo mechanizmą, pavydžiui:</w:t>
      </w:r>
    </w:p>
    <w:p w14:paraId="12B627C8" w14:textId="422660F1" w:rsidR="00563B6C" w:rsidRDefault="00563B6C" w:rsidP="00563B6C">
      <w:pPr>
        <w:spacing w:line="240" w:lineRule="auto"/>
        <w:jc w:val="center"/>
      </w:pPr>
      <w:r>
        <w:rPr>
          <w:noProof/>
        </w:rPr>
        <w:drawing>
          <wp:inline distT="0" distB="0" distL="0" distR="0" wp14:anchorId="1DBDBF50" wp14:editId="0E5E1E27">
            <wp:extent cx="5154113" cy="3095462"/>
            <wp:effectExtent l="0" t="0" r="2540" b="3810"/>
            <wp:docPr id="1518215599" name="Picture 1" descr="A diagram of a satellite termin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15599" name="Picture 1" descr="A diagram of a satellite termina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3257" cy="3106960"/>
                    </a:xfrm>
                    <a:prstGeom prst="rect">
                      <a:avLst/>
                    </a:prstGeom>
                    <a:noFill/>
                    <a:ln>
                      <a:noFill/>
                    </a:ln>
                  </pic:spPr>
                </pic:pic>
              </a:graphicData>
            </a:graphic>
          </wp:inline>
        </w:drawing>
      </w:r>
    </w:p>
    <w:p w14:paraId="54657F94" w14:textId="6525559E" w:rsidR="00563B6C" w:rsidRPr="00563B6C" w:rsidRDefault="00563B6C" w:rsidP="00563B6C">
      <w:pPr>
        <w:spacing w:line="240" w:lineRule="auto"/>
        <w:jc w:val="center"/>
        <w:rPr>
          <w:rFonts w:ascii="Arial" w:hAnsi="Arial" w:cs="Arial"/>
          <w:color w:val="000000" w:themeColor="text1"/>
        </w:rPr>
      </w:pPr>
      <w:r>
        <w:t xml:space="preserve">Šaltinis: </w:t>
      </w:r>
      <w:r w:rsidRPr="00563B6C">
        <w:t>https://medium.com/networkers-fiit-stu/satellite-internet-vs-5g-collaborators-or-competitors-76b5e73c6b7b</w:t>
      </w:r>
    </w:p>
    <w:p w14:paraId="2CA246FF" w14:textId="77777777" w:rsidR="00A55272" w:rsidRDefault="00A55272" w:rsidP="004069CA">
      <w:pPr>
        <w:spacing w:line="240" w:lineRule="auto"/>
        <w:jc w:val="both"/>
        <w:rPr>
          <w:rFonts w:ascii="Arial" w:hAnsi="Arial" w:cs="Arial"/>
          <w:color w:val="000000" w:themeColor="text1"/>
        </w:rPr>
      </w:pPr>
    </w:p>
    <w:p w14:paraId="18AD9F04" w14:textId="77777777" w:rsidR="00F90999" w:rsidRDefault="00F90999" w:rsidP="00A55272">
      <w:pPr>
        <w:spacing w:line="240" w:lineRule="auto"/>
        <w:jc w:val="both"/>
        <w:rPr>
          <w:rFonts w:ascii="Arial" w:hAnsi="Arial" w:cs="Arial"/>
          <w:b/>
          <w:bCs/>
          <w:color w:val="345074"/>
        </w:rPr>
      </w:pPr>
    </w:p>
    <w:p w14:paraId="52906E24" w14:textId="53A91594" w:rsidR="00A55272" w:rsidRDefault="00A55272" w:rsidP="00A55272">
      <w:pPr>
        <w:spacing w:line="240" w:lineRule="auto"/>
        <w:jc w:val="both"/>
        <w:rPr>
          <w:rFonts w:ascii="Arial" w:hAnsi="Arial" w:cs="Arial"/>
          <w:b/>
          <w:bCs/>
          <w:color w:val="345074"/>
        </w:rPr>
      </w:pPr>
      <w:r>
        <w:rPr>
          <w:rFonts w:ascii="Arial" w:hAnsi="Arial" w:cs="Arial"/>
          <w:b/>
          <w:bCs/>
          <w:color w:val="345074"/>
        </w:rPr>
        <w:lastRenderedPageBreak/>
        <w:t>5</w:t>
      </w:r>
      <w:r w:rsidRPr="0026061F">
        <w:rPr>
          <w:rFonts w:ascii="Arial" w:hAnsi="Arial" w:cs="Arial"/>
          <w:b/>
          <w:bCs/>
          <w:color w:val="345074"/>
        </w:rPr>
        <w:t xml:space="preserve"> ETAPAS </w:t>
      </w:r>
      <w:r w:rsidRPr="0026061F">
        <w:rPr>
          <w:rFonts w:ascii="Arial" w:hAnsi="Arial" w:cs="Arial"/>
          <w:b/>
          <w:bCs/>
          <w:color w:val="345074"/>
        </w:rPr>
        <w:sym w:font="Wingdings" w:char="F0B9"/>
      </w:r>
      <w:r>
        <w:rPr>
          <w:rFonts w:ascii="Arial" w:hAnsi="Arial" w:cs="Arial"/>
          <w:b/>
          <w:bCs/>
          <w:color w:val="345074"/>
        </w:rPr>
        <w:t xml:space="preserve"> 1</w:t>
      </w:r>
      <w:r w:rsidR="00563B6C">
        <w:rPr>
          <w:rFonts w:ascii="Arial" w:hAnsi="Arial" w:cs="Arial"/>
          <w:b/>
          <w:bCs/>
          <w:color w:val="345074"/>
        </w:rPr>
        <w:t>0</w:t>
      </w:r>
      <w:r>
        <w:rPr>
          <w:rFonts w:ascii="Arial" w:hAnsi="Arial" w:cs="Arial"/>
          <w:b/>
          <w:bCs/>
          <w:color w:val="345074"/>
        </w:rPr>
        <w:t xml:space="preserve"> min.</w:t>
      </w:r>
    </w:p>
    <w:p w14:paraId="1310B29B" w14:textId="2EFAD6D6" w:rsidR="000E1715" w:rsidRPr="00F90999" w:rsidRDefault="00A55272" w:rsidP="00E04298">
      <w:pPr>
        <w:spacing w:line="240" w:lineRule="auto"/>
        <w:jc w:val="both"/>
        <w:rPr>
          <w:rFonts w:ascii="Arial" w:hAnsi="Arial" w:cs="Arial"/>
          <w:color w:val="000000" w:themeColor="text1"/>
        </w:rPr>
      </w:pPr>
      <w:r>
        <w:rPr>
          <w:rFonts w:ascii="Arial" w:hAnsi="Arial" w:cs="Arial"/>
          <w:color w:val="000000" w:themeColor="text1"/>
        </w:rPr>
        <w:t>Kiekviena grupė pristato savo inforgrafiką, o kiti mokiniai pristatantiems užduoda klausimus</w:t>
      </w:r>
      <w:r w:rsidR="00563B6C">
        <w:rPr>
          <w:rFonts w:ascii="Arial" w:hAnsi="Arial" w:cs="Arial"/>
          <w:color w:val="000000" w:themeColor="text1"/>
        </w:rPr>
        <w:t>, jei tokių kyla.</w:t>
      </w:r>
    </w:p>
    <w:p w14:paraId="448C39C1" w14:textId="77777777" w:rsidR="00A55272" w:rsidRDefault="00A55272" w:rsidP="00E04298">
      <w:pPr>
        <w:spacing w:line="240" w:lineRule="auto"/>
        <w:jc w:val="both"/>
        <w:rPr>
          <w:rFonts w:ascii="Arial" w:hAnsi="Arial" w:cs="Arial"/>
          <w:color w:val="000000" w:themeColor="text1"/>
        </w:rPr>
      </w:pPr>
    </w:p>
    <w:p w14:paraId="5A33B8F3" w14:textId="10F247E6" w:rsidR="000E1715" w:rsidRDefault="00A55272" w:rsidP="000E1715">
      <w:pPr>
        <w:spacing w:line="240" w:lineRule="auto"/>
        <w:jc w:val="both"/>
        <w:rPr>
          <w:rFonts w:ascii="Arial" w:hAnsi="Arial" w:cs="Arial"/>
          <w:b/>
          <w:bCs/>
          <w:color w:val="345074"/>
        </w:rPr>
      </w:pPr>
      <w:r>
        <w:rPr>
          <w:rFonts w:ascii="Arial" w:hAnsi="Arial" w:cs="Arial"/>
          <w:b/>
          <w:bCs/>
          <w:color w:val="345074"/>
        </w:rPr>
        <w:t>6</w:t>
      </w:r>
      <w:r w:rsidR="000E1715" w:rsidRPr="0026061F">
        <w:rPr>
          <w:rFonts w:ascii="Arial" w:hAnsi="Arial" w:cs="Arial"/>
          <w:b/>
          <w:bCs/>
          <w:color w:val="345074"/>
        </w:rPr>
        <w:t xml:space="preserve"> ETAPAS </w:t>
      </w:r>
      <w:r w:rsidR="000E1715" w:rsidRPr="0026061F">
        <w:rPr>
          <w:rFonts w:ascii="Arial" w:hAnsi="Arial" w:cs="Arial"/>
          <w:b/>
          <w:bCs/>
          <w:color w:val="345074"/>
        </w:rPr>
        <w:sym w:font="Wingdings" w:char="F0B9"/>
      </w:r>
      <w:r w:rsidR="000E1715">
        <w:rPr>
          <w:rFonts w:ascii="Arial" w:hAnsi="Arial" w:cs="Arial"/>
          <w:b/>
          <w:bCs/>
          <w:color w:val="345074"/>
        </w:rPr>
        <w:t xml:space="preserve"> </w:t>
      </w:r>
      <w:r>
        <w:rPr>
          <w:rFonts w:ascii="Arial" w:hAnsi="Arial" w:cs="Arial"/>
          <w:b/>
          <w:bCs/>
          <w:color w:val="345074"/>
        </w:rPr>
        <w:t>2</w:t>
      </w:r>
      <w:r w:rsidR="000E1715">
        <w:rPr>
          <w:rFonts w:ascii="Arial" w:hAnsi="Arial" w:cs="Arial"/>
          <w:b/>
          <w:bCs/>
          <w:color w:val="345074"/>
        </w:rPr>
        <w:t xml:space="preserve"> min.</w:t>
      </w:r>
    </w:p>
    <w:p w14:paraId="3ADA3A4D" w14:textId="77777777" w:rsidR="00456045" w:rsidRDefault="00456045" w:rsidP="000E1715">
      <w:pPr>
        <w:spacing w:line="240" w:lineRule="auto"/>
        <w:jc w:val="both"/>
        <w:rPr>
          <w:rFonts w:ascii="Arial" w:hAnsi="Arial" w:cs="Arial"/>
          <w:b/>
          <w:bCs/>
          <w:color w:val="345074"/>
        </w:rPr>
      </w:pPr>
    </w:p>
    <w:p w14:paraId="51120D74" w14:textId="0E6880FE" w:rsidR="00563B6C" w:rsidRDefault="00A55272" w:rsidP="000E1715">
      <w:pPr>
        <w:spacing w:line="240" w:lineRule="auto"/>
        <w:jc w:val="both"/>
        <w:rPr>
          <w:rFonts w:ascii="Arial" w:hAnsi="Arial" w:cs="Arial"/>
          <w:color w:val="000000" w:themeColor="text1"/>
        </w:rPr>
      </w:pPr>
      <w:r>
        <w:rPr>
          <w:rFonts w:ascii="Arial" w:hAnsi="Arial" w:cs="Arial"/>
          <w:color w:val="000000" w:themeColor="text1"/>
        </w:rPr>
        <w:t>Naudojantis internetinėmis priemonėmis „Slido“ arba „Mentimeter“</w:t>
      </w:r>
      <w:r w:rsidR="00563B6C">
        <w:rPr>
          <w:rFonts w:ascii="Arial" w:hAnsi="Arial" w:cs="Arial"/>
          <w:color w:val="000000" w:themeColor="text1"/>
        </w:rPr>
        <w:t>, „Kahoot“ ir kt. mokytojas gali arba užduoti mokiniams atvirą klausimą apie pamoką, ją įvertinant arba pateikti įsivertinimo klausimus, kurie atspindėtų mokinių žinias apie 5G ir palydovinį ryšį, pavyzdžiui:</w:t>
      </w:r>
    </w:p>
    <w:p w14:paraId="137493E9" w14:textId="77777777" w:rsidR="00563B6C" w:rsidRDefault="00563B6C" w:rsidP="000E1715">
      <w:pPr>
        <w:spacing w:line="240" w:lineRule="auto"/>
        <w:jc w:val="both"/>
        <w:rPr>
          <w:rFonts w:ascii="Arial" w:hAnsi="Arial" w:cs="Arial"/>
          <w:color w:val="000000" w:themeColor="text1"/>
        </w:rPr>
      </w:pPr>
    </w:p>
    <w:p w14:paraId="47C1017D" w14:textId="76381882" w:rsidR="00563B6C" w:rsidRPr="00563B6C" w:rsidRDefault="00563B6C" w:rsidP="00563B6C">
      <w:pPr>
        <w:spacing w:line="240" w:lineRule="auto"/>
        <w:jc w:val="both"/>
        <w:rPr>
          <w:rFonts w:ascii="Arial" w:hAnsi="Arial" w:cs="Arial"/>
          <w:color w:val="000000" w:themeColor="text1"/>
        </w:rPr>
      </w:pPr>
      <w:r>
        <w:rPr>
          <w:rFonts w:ascii="Arial" w:hAnsi="Arial" w:cs="Arial"/>
          <w:color w:val="000000" w:themeColor="text1"/>
        </w:rPr>
        <w:t xml:space="preserve">1. </w:t>
      </w:r>
      <w:r w:rsidRPr="00563B6C">
        <w:rPr>
          <w:rFonts w:ascii="Arial" w:hAnsi="Arial" w:cs="Arial"/>
          <w:color w:val="000000" w:themeColor="text1"/>
        </w:rPr>
        <w:t>Koks yra pagrindinis skirtumas tarp palydovinio ryšio ir 5G infrastruktūros?</w:t>
      </w:r>
    </w:p>
    <w:p w14:paraId="5262EC08" w14:textId="77777777" w:rsidR="00563B6C" w:rsidRPr="00563B6C" w:rsidRDefault="00563B6C" w:rsidP="00563B6C">
      <w:pPr>
        <w:spacing w:line="240" w:lineRule="auto"/>
        <w:jc w:val="both"/>
        <w:rPr>
          <w:rFonts w:ascii="Arial" w:hAnsi="Arial" w:cs="Arial"/>
          <w:color w:val="000000" w:themeColor="text1"/>
        </w:rPr>
      </w:pPr>
    </w:p>
    <w:p w14:paraId="3805BDA8"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a) 5G naudoja palydovus, o palydovinis ryšys veikia per žemės bazines stotis.</w:t>
      </w:r>
    </w:p>
    <w:p w14:paraId="4F49AC33"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b) Palydovinis ryšys naudoja palydovus orbitoje, o 5G veikia per žemės bazines stotis.</w:t>
      </w:r>
    </w:p>
    <w:p w14:paraId="585FF605" w14:textId="77777777" w:rsid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c) Palydovinis ryšys ir 5G naudoja tik palydovus.</w:t>
      </w:r>
    </w:p>
    <w:p w14:paraId="68B2F9F4" w14:textId="77777777" w:rsidR="00563B6C" w:rsidRPr="00563B6C" w:rsidRDefault="00563B6C" w:rsidP="00563B6C">
      <w:pPr>
        <w:spacing w:line="240" w:lineRule="auto"/>
        <w:jc w:val="both"/>
        <w:rPr>
          <w:rFonts w:ascii="Arial" w:hAnsi="Arial" w:cs="Arial"/>
          <w:color w:val="000000" w:themeColor="text1"/>
        </w:rPr>
      </w:pPr>
    </w:p>
    <w:p w14:paraId="746E0151"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Teisingas atsakymas: b) Palydovinis ryšys naudoja palydovus orbitoje, o 5G veikia per žemės bazines stotis.</w:t>
      </w:r>
    </w:p>
    <w:p w14:paraId="3B358905" w14:textId="77777777" w:rsidR="00563B6C" w:rsidRPr="00563B6C" w:rsidRDefault="00563B6C" w:rsidP="00563B6C">
      <w:pPr>
        <w:spacing w:line="240" w:lineRule="auto"/>
        <w:jc w:val="both"/>
        <w:rPr>
          <w:rFonts w:ascii="Arial" w:hAnsi="Arial" w:cs="Arial"/>
          <w:color w:val="000000" w:themeColor="text1"/>
        </w:rPr>
      </w:pPr>
    </w:p>
    <w:p w14:paraId="7B42E03C" w14:textId="5EA13734" w:rsidR="00563B6C" w:rsidRPr="00563B6C" w:rsidRDefault="00563B6C" w:rsidP="00563B6C">
      <w:pPr>
        <w:spacing w:line="240" w:lineRule="auto"/>
        <w:jc w:val="both"/>
        <w:rPr>
          <w:rFonts w:ascii="Arial" w:hAnsi="Arial" w:cs="Arial"/>
          <w:color w:val="000000" w:themeColor="text1"/>
        </w:rPr>
      </w:pPr>
      <w:r>
        <w:rPr>
          <w:rFonts w:ascii="Arial" w:hAnsi="Arial" w:cs="Arial"/>
          <w:color w:val="000000" w:themeColor="text1"/>
        </w:rPr>
        <w:t xml:space="preserve">2. </w:t>
      </w:r>
      <w:r w:rsidRPr="00563B6C">
        <w:rPr>
          <w:rFonts w:ascii="Arial" w:hAnsi="Arial" w:cs="Arial"/>
          <w:color w:val="000000" w:themeColor="text1"/>
        </w:rPr>
        <w:t xml:space="preserve">Kokioje </w:t>
      </w:r>
      <w:r>
        <w:rPr>
          <w:rFonts w:ascii="Arial" w:hAnsi="Arial" w:cs="Arial"/>
          <w:color w:val="000000" w:themeColor="text1"/>
        </w:rPr>
        <w:t>vietovėje</w:t>
      </w:r>
      <w:r w:rsidRPr="00563B6C">
        <w:rPr>
          <w:rFonts w:ascii="Arial" w:hAnsi="Arial" w:cs="Arial"/>
          <w:color w:val="000000" w:themeColor="text1"/>
        </w:rPr>
        <w:t xml:space="preserve"> palydovinis ryšys dažniausiai yra naudojamas, o kur 5G yra efektyvesnis?</w:t>
      </w:r>
    </w:p>
    <w:p w14:paraId="7D4C6FFC"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a) Palydovinis ryšys yra efektyvesnis miestuose, o 5G - nutolusiose vietovėse.</w:t>
      </w:r>
    </w:p>
    <w:p w14:paraId="78710C2E" w14:textId="1323EEC4"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 xml:space="preserve">b) Abi technologijos yra efektyvios </w:t>
      </w:r>
      <w:r>
        <w:rPr>
          <w:rFonts w:ascii="Arial" w:hAnsi="Arial" w:cs="Arial"/>
          <w:color w:val="000000" w:themeColor="text1"/>
        </w:rPr>
        <w:t xml:space="preserve">tik </w:t>
      </w:r>
      <w:r w:rsidRPr="00563B6C">
        <w:rPr>
          <w:rFonts w:ascii="Arial" w:hAnsi="Arial" w:cs="Arial"/>
          <w:color w:val="000000" w:themeColor="text1"/>
        </w:rPr>
        <w:t>miestuose.</w:t>
      </w:r>
    </w:p>
    <w:p w14:paraId="23ED47A9"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c) Palydovinis ryšys yra efektyvesnis nutolusiose vietovėse, o 5G - miestuose.</w:t>
      </w:r>
    </w:p>
    <w:p w14:paraId="60E2D71D"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Teisingas atsakymas: c) Palydovinis ryšys yra efektyvesnis nutolusiose vietovėse, o 5G - miestuose.</w:t>
      </w:r>
    </w:p>
    <w:p w14:paraId="796360A1" w14:textId="77777777" w:rsidR="00563B6C" w:rsidRPr="00563B6C" w:rsidRDefault="00563B6C" w:rsidP="00563B6C">
      <w:pPr>
        <w:spacing w:line="240" w:lineRule="auto"/>
        <w:jc w:val="both"/>
        <w:rPr>
          <w:rFonts w:ascii="Arial" w:hAnsi="Arial" w:cs="Arial"/>
          <w:color w:val="000000" w:themeColor="text1"/>
        </w:rPr>
      </w:pPr>
    </w:p>
    <w:p w14:paraId="747EEC4F" w14:textId="1C643E1A" w:rsidR="00563B6C" w:rsidRPr="00563B6C" w:rsidRDefault="001F03BA" w:rsidP="00563B6C">
      <w:pPr>
        <w:spacing w:line="240" w:lineRule="auto"/>
        <w:jc w:val="both"/>
        <w:rPr>
          <w:rFonts w:ascii="Arial" w:hAnsi="Arial" w:cs="Arial"/>
          <w:color w:val="000000" w:themeColor="text1"/>
        </w:rPr>
      </w:pPr>
      <w:r>
        <w:rPr>
          <w:rFonts w:ascii="Arial" w:hAnsi="Arial" w:cs="Arial"/>
          <w:color w:val="000000" w:themeColor="text1"/>
        </w:rPr>
        <w:t xml:space="preserve">3. </w:t>
      </w:r>
      <w:r w:rsidR="00563B6C" w:rsidRPr="00563B6C">
        <w:rPr>
          <w:rFonts w:ascii="Arial" w:hAnsi="Arial" w:cs="Arial"/>
          <w:color w:val="000000" w:themeColor="text1"/>
        </w:rPr>
        <w:t>Kaip palydovinis ryšys gali prisidėti prie 5G infrastruktūros nutolusiose vietovėse?</w:t>
      </w:r>
    </w:p>
    <w:p w14:paraId="443C7B39" w14:textId="77777777" w:rsidR="00563B6C" w:rsidRPr="00563B6C" w:rsidRDefault="00563B6C" w:rsidP="00563B6C">
      <w:pPr>
        <w:spacing w:line="240" w:lineRule="auto"/>
        <w:jc w:val="both"/>
        <w:rPr>
          <w:rFonts w:ascii="Arial" w:hAnsi="Arial" w:cs="Arial"/>
          <w:color w:val="000000" w:themeColor="text1"/>
        </w:rPr>
      </w:pPr>
    </w:p>
    <w:p w14:paraId="5F502288"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a) Palydovinis ryšys negali prisidėti prie 5G infrastruktūros.</w:t>
      </w:r>
    </w:p>
    <w:p w14:paraId="204999AB"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b) Palydovinis ryšys gali būti naudojamas kaip atsarginis ryšio šaltinis 5G nutolusiose vietovėse.</w:t>
      </w:r>
    </w:p>
    <w:p w14:paraId="4298FBEE"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c) 5G visiškai pakeičia palydovinį ryšį nutolusiose vietovėse.</w:t>
      </w:r>
    </w:p>
    <w:p w14:paraId="0205A5E4"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Teisingas atsakymas: b) Palydovinis ryšys gali būti naudojamas kaip atsarginis ryšio šaltinis 5G nutolusiose vietovėse.</w:t>
      </w:r>
    </w:p>
    <w:p w14:paraId="2DB9D9CC" w14:textId="77777777" w:rsidR="00563B6C" w:rsidRPr="00563B6C" w:rsidRDefault="00563B6C" w:rsidP="00563B6C">
      <w:pPr>
        <w:spacing w:line="240" w:lineRule="auto"/>
        <w:jc w:val="both"/>
        <w:rPr>
          <w:rFonts w:ascii="Arial" w:hAnsi="Arial" w:cs="Arial"/>
          <w:color w:val="000000" w:themeColor="text1"/>
        </w:rPr>
      </w:pPr>
    </w:p>
    <w:p w14:paraId="583CCA63" w14:textId="11C2EEED" w:rsidR="00563B6C" w:rsidRPr="00563B6C" w:rsidRDefault="001F03BA" w:rsidP="00563B6C">
      <w:pPr>
        <w:spacing w:line="240" w:lineRule="auto"/>
        <w:jc w:val="both"/>
        <w:rPr>
          <w:rFonts w:ascii="Arial" w:hAnsi="Arial" w:cs="Arial"/>
          <w:color w:val="000000" w:themeColor="text1"/>
        </w:rPr>
      </w:pPr>
      <w:r>
        <w:rPr>
          <w:rFonts w:ascii="Arial" w:hAnsi="Arial" w:cs="Arial"/>
          <w:color w:val="000000" w:themeColor="text1"/>
        </w:rPr>
        <w:t xml:space="preserve">4. </w:t>
      </w:r>
      <w:r w:rsidR="00563B6C" w:rsidRPr="00563B6C">
        <w:rPr>
          <w:rFonts w:ascii="Arial" w:hAnsi="Arial" w:cs="Arial"/>
          <w:color w:val="000000" w:themeColor="text1"/>
        </w:rPr>
        <w:t>Kokie yra pagrindiniai techniniai skirtumai tarp palydovinio ryšio ir 5G greičio ir aprėpties atžvilgiais?</w:t>
      </w:r>
    </w:p>
    <w:p w14:paraId="2F2D188C" w14:textId="77777777" w:rsidR="00563B6C" w:rsidRPr="00563B6C" w:rsidRDefault="00563B6C" w:rsidP="00563B6C">
      <w:pPr>
        <w:spacing w:line="240" w:lineRule="auto"/>
        <w:jc w:val="both"/>
        <w:rPr>
          <w:rFonts w:ascii="Arial" w:hAnsi="Arial" w:cs="Arial"/>
          <w:color w:val="000000" w:themeColor="text1"/>
        </w:rPr>
      </w:pPr>
    </w:p>
    <w:p w14:paraId="701391DE"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a) Palydovinis ryšys turi mažesnį greitį, bet didesnę aprėptį, o 5G - didesnį greitį, bet mažesnę aprėptį.</w:t>
      </w:r>
    </w:p>
    <w:p w14:paraId="39CFD7C7"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b) Abi technologijos turi panašų greitį ir aprėptį.</w:t>
      </w:r>
    </w:p>
    <w:p w14:paraId="7595B6F2"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c) Palydovinis ryšys turi didesnį greitį, bet mažesnę aprėptį, o 5G - mažesnį greitį, bet didesnę aprėptį.</w:t>
      </w:r>
    </w:p>
    <w:p w14:paraId="0B9850F6" w14:textId="77777777" w:rsidR="00563B6C" w:rsidRPr="00563B6C" w:rsidRDefault="00563B6C" w:rsidP="00563B6C">
      <w:pPr>
        <w:spacing w:line="240" w:lineRule="auto"/>
        <w:jc w:val="both"/>
        <w:rPr>
          <w:rFonts w:ascii="Arial" w:hAnsi="Arial" w:cs="Arial"/>
          <w:color w:val="000000" w:themeColor="text1"/>
        </w:rPr>
      </w:pPr>
      <w:r w:rsidRPr="00563B6C">
        <w:rPr>
          <w:rFonts w:ascii="Arial" w:hAnsi="Arial" w:cs="Arial"/>
          <w:color w:val="000000" w:themeColor="text1"/>
        </w:rPr>
        <w:t>Teisingas atsakymas: c) Palydovinis ryšys turi didesnį greitį, bet mažesnę aprėptį, o 5G - mažesnį greitį, bet didesnę aprėptį.</w:t>
      </w:r>
    </w:p>
    <w:p w14:paraId="6D66A82F" w14:textId="77777777" w:rsidR="00563B6C" w:rsidRPr="00563B6C" w:rsidRDefault="00563B6C" w:rsidP="00563B6C">
      <w:pPr>
        <w:spacing w:line="240" w:lineRule="auto"/>
        <w:jc w:val="both"/>
        <w:rPr>
          <w:rFonts w:ascii="Arial" w:hAnsi="Arial" w:cs="Arial"/>
          <w:color w:val="000000" w:themeColor="text1"/>
        </w:rPr>
      </w:pPr>
    </w:p>
    <w:p w14:paraId="36FEA8A5" w14:textId="19CE985D" w:rsidR="00563B6C" w:rsidRPr="00563B6C" w:rsidRDefault="00563B6C" w:rsidP="00563B6C">
      <w:pPr>
        <w:spacing w:line="240" w:lineRule="auto"/>
        <w:jc w:val="both"/>
        <w:rPr>
          <w:rFonts w:ascii="Arial" w:hAnsi="Arial" w:cs="Arial"/>
          <w:color w:val="000000" w:themeColor="text1"/>
        </w:rPr>
      </w:pPr>
    </w:p>
    <w:sectPr w:rsidR="00563B6C" w:rsidRPr="00563B6C" w:rsidSect="00912C7C">
      <w:footerReference w:type="default" r:id="rId13"/>
      <w:pgSz w:w="11907" w:h="16840"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F62F" w14:textId="77777777" w:rsidR="006C4D5A" w:rsidRDefault="006C4D5A" w:rsidP="005A7A8A">
      <w:pPr>
        <w:spacing w:line="240" w:lineRule="auto"/>
      </w:pPr>
      <w:r>
        <w:separator/>
      </w:r>
    </w:p>
  </w:endnote>
  <w:endnote w:type="continuationSeparator" w:id="0">
    <w:p w14:paraId="044253B8" w14:textId="77777777" w:rsidR="006C4D5A" w:rsidRDefault="006C4D5A" w:rsidP="005A7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5101"/>
      <w:docPartObj>
        <w:docPartGallery w:val="Page Numbers (Bottom of Page)"/>
        <w:docPartUnique/>
      </w:docPartObj>
    </w:sdtPr>
    <w:sdtContent>
      <w:p w14:paraId="0A3F2D96" w14:textId="71249927" w:rsidR="00E04298" w:rsidRDefault="00E04298">
        <w:pPr>
          <w:pStyle w:val="Porat"/>
          <w:jc w:val="right"/>
        </w:pPr>
        <w:r>
          <w:fldChar w:fldCharType="begin"/>
        </w:r>
        <w:r>
          <w:instrText>PAGE   \* MERGEFORMAT</w:instrText>
        </w:r>
        <w:r>
          <w:fldChar w:fldCharType="separate"/>
        </w:r>
        <w:r>
          <w:t>2</w:t>
        </w:r>
        <w:r>
          <w:fldChar w:fldCharType="end"/>
        </w:r>
      </w:p>
    </w:sdtContent>
  </w:sdt>
  <w:p w14:paraId="15703F85" w14:textId="77777777" w:rsidR="00E04298" w:rsidRDefault="00E0429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2159" w14:textId="77777777" w:rsidR="006C4D5A" w:rsidRDefault="006C4D5A" w:rsidP="005A7A8A">
      <w:pPr>
        <w:spacing w:line="240" w:lineRule="auto"/>
      </w:pPr>
      <w:r>
        <w:separator/>
      </w:r>
    </w:p>
  </w:footnote>
  <w:footnote w:type="continuationSeparator" w:id="0">
    <w:p w14:paraId="60D85D18" w14:textId="77777777" w:rsidR="006C4D5A" w:rsidRDefault="006C4D5A" w:rsidP="005A7A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EE5"/>
    <w:multiLevelType w:val="hybridMultilevel"/>
    <w:tmpl w:val="B8B810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1E7DC6"/>
    <w:multiLevelType w:val="multilevel"/>
    <w:tmpl w:val="BBE28802"/>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E0174DE"/>
    <w:multiLevelType w:val="hybridMultilevel"/>
    <w:tmpl w:val="6486CF34"/>
    <w:lvl w:ilvl="0" w:tplc="7CB228F2">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160F8E"/>
    <w:multiLevelType w:val="multilevel"/>
    <w:tmpl w:val="9E107D5A"/>
    <w:lvl w:ilvl="0">
      <w:start w:val="1"/>
      <w:numFmt w:val="decimal"/>
      <w:lvlText w:val="%1."/>
      <w:lvlJc w:val="left"/>
      <w:pPr>
        <w:ind w:left="360" w:hanging="360"/>
      </w:pPr>
      <w:rPr>
        <w:b w:val="0"/>
        <w:bCs/>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240D3F90"/>
    <w:multiLevelType w:val="multilevel"/>
    <w:tmpl w:val="692061D2"/>
    <w:lvl w:ilvl="0">
      <w:start w:val="1"/>
      <w:numFmt w:val="decimal"/>
      <w:lvlText w:val="%1."/>
      <w:lvlJc w:val="left"/>
      <w:pPr>
        <w:ind w:left="360" w:hanging="360"/>
      </w:pPr>
      <w:rPr>
        <w:b w:val="0"/>
        <w:bCs/>
        <w:i w:val="0"/>
        <w:iCs w:val="0"/>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2B4114ED"/>
    <w:multiLevelType w:val="hybridMultilevel"/>
    <w:tmpl w:val="42BA5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95882"/>
    <w:multiLevelType w:val="multilevel"/>
    <w:tmpl w:val="BBE28802"/>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31537A6C"/>
    <w:multiLevelType w:val="hybridMultilevel"/>
    <w:tmpl w:val="7E76D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41B2C60"/>
    <w:multiLevelType w:val="multilevel"/>
    <w:tmpl w:val="BBE28802"/>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4C659E3"/>
    <w:multiLevelType w:val="multilevel"/>
    <w:tmpl w:val="BBE28802"/>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5844A97"/>
    <w:multiLevelType w:val="hybridMultilevel"/>
    <w:tmpl w:val="2B62D566"/>
    <w:lvl w:ilvl="0" w:tplc="6AC09F90">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5E79A9"/>
    <w:multiLevelType w:val="hybridMultilevel"/>
    <w:tmpl w:val="E23CB7A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7247DD"/>
    <w:multiLevelType w:val="hybridMultilevel"/>
    <w:tmpl w:val="67EC4A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9305CD"/>
    <w:multiLevelType w:val="hybridMultilevel"/>
    <w:tmpl w:val="C716144E"/>
    <w:lvl w:ilvl="0" w:tplc="E948F1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5A69AD"/>
    <w:multiLevelType w:val="hybridMultilevel"/>
    <w:tmpl w:val="5546C0CE"/>
    <w:lvl w:ilvl="0" w:tplc="5B30CD0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3235D97"/>
    <w:multiLevelType w:val="hybridMultilevel"/>
    <w:tmpl w:val="29C01250"/>
    <w:lvl w:ilvl="0" w:tplc="06DC9016">
      <w:start w:val="1"/>
      <w:numFmt w:val="decimal"/>
      <w:lvlText w:val="%1."/>
      <w:lvlJc w:val="left"/>
      <w:pPr>
        <w:ind w:left="1656" w:hanging="360"/>
      </w:pPr>
      <w:rPr>
        <w:rFonts w:hint="default"/>
        <w:i w:val="0"/>
        <w:iCs w:val="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6" w15:restartNumberingAfterBreak="0">
    <w:nsid w:val="485E0AA1"/>
    <w:multiLevelType w:val="hybridMultilevel"/>
    <w:tmpl w:val="E3386E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28754E7"/>
    <w:multiLevelType w:val="hybridMultilevel"/>
    <w:tmpl w:val="C84A4E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3983ADA"/>
    <w:multiLevelType w:val="multilevel"/>
    <w:tmpl w:val="BBE28802"/>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55EC1418"/>
    <w:multiLevelType w:val="hybridMultilevel"/>
    <w:tmpl w:val="67EC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F752D6"/>
    <w:multiLevelType w:val="hybridMultilevel"/>
    <w:tmpl w:val="1A6E64B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5DD21777"/>
    <w:multiLevelType w:val="hybridMultilevel"/>
    <w:tmpl w:val="BF7A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495D23"/>
    <w:multiLevelType w:val="hybridMultilevel"/>
    <w:tmpl w:val="CFA22C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316133F"/>
    <w:multiLevelType w:val="hybridMultilevel"/>
    <w:tmpl w:val="0C7442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C8315A"/>
    <w:multiLevelType w:val="hybridMultilevel"/>
    <w:tmpl w:val="EAEAB0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BDF0848"/>
    <w:multiLevelType w:val="hybridMultilevel"/>
    <w:tmpl w:val="42F8B8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F2D6A55"/>
    <w:multiLevelType w:val="hybridMultilevel"/>
    <w:tmpl w:val="331ABD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06C1F15"/>
    <w:multiLevelType w:val="multilevel"/>
    <w:tmpl w:val="BBE28802"/>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70D74940"/>
    <w:multiLevelType w:val="multilevel"/>
    <w:tmpl w:val="692061D2"/>
    <w:lvl w:ilvl="0">
      <w:start w:val="1"/>
      <w:numFmt w:val="decimal"/>
      <w:lvlText w:val="%1."/>
      <w:lvlJc w:val="left"/>
      <w:pPr>
        <w:ind w:left="360" w:hanging="360"/>
      </w:pPr>
      <w:rPr>
        <w:b w:val="0"/>
        <w:bCs/>
        <w:i w:val="0"/>
        <w:iCs w:val="0"/>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1074930945">
    <w:abstractNumId w:val="1"/>
  </w:num>
  <w:num w:numId="2" w16cid:durableId="432866125">
    <w:abstractNumId w:val="16"/>
  </w:num>
  <w:num w:numId="3" w16cid:durableId="1125850033">
    <w:abstractNumId w:val="3"/>
  </w:num>
  <w:num w:numId="4" w16cid:durableId="26761745">
    <w:abstractNumId w:val="15"/>
  </w:num>
  <w:num w:numId="5" w16cid:durableId="263151842">
    <w:abstractNumId w:val="23"/>
  </w:num>
  <w:num w:numId="6" w16cid:durableId="1688562599">
    <w:abstractNumId w:val="0"/>
  </w:num>
  <w:num w:numId="7" w16cid:durableId="1223104194">
    <w:abstractNumId w:val="22"/>
  </w:num>
  <w:num w:numId="8" w16cid:durableId="1631667005">
    <w:abstractNumId w:val="27"/>
  </w:num>
  <w:num w:numId="9" w16cid:durableId="394355035">
    <w:abstractNumId w:val="4"/>
  </w:num>
  <w:num w:numId="10" w16cid:durableId="703407330">
    <w:abstractNumId w:val="28"/>
  </w:num>
  <w:num w:numId="11" w16cid:durableId="1740397545">
    <w:abstractNumId w:val="17"/>
  </w:num>
  <w:num w:numId="12" w16cid:durableId="1856768649">
    <w:abstractNumId w:val="10"/>
  </w:num>
  <w:num w:numId="13" w16cid:durableId="1959558941">
    <w:abstractNumId w:val="20"/>
  </w:num>
  <w:num w:numId="14" w16cid:durableId="666132143">
    <w:abstractNumId w:val="26"/>
  </w:num>
  <w:num w:numId="15" w16cid:durableId="139543904">
    <w:abstractNumId w:val="8"/>
  </w:num>
  <w:num w:numId="16" w16cid:durableId="309024172">
    <w:abstractNumId w:val="2"/>
  </w:num>
  <w:num w:numId="17" w16cid:durableId="2019041682">
    <w:abstractNumId w:val="24"/>
  </w:num>
  <w:num w:numId="18" w16cid:durableId="1368486681">
    <w:abstractNumId w:val="6"/>
  </w:num>
  <w:num w:numId="19" w16cid:durableId="1933665244">
    <w:abstractNumId w:val="9"/>
  </w:num>
  <w:num w:numId="20" w16cid:durableId="1707102758">
    <w:abstractNumId w:val="14"/>
  </w:num>
  <w:num w:numId="21" w16cid:durableId="1841433848">
    <w:abstractNumId w:val="18"/>
  </w:num>
  <w:num w:numId="22" w16cid:durableId="1753698628">
    <w:abstractNumId w:val="11"/>
  </w:num>
  <w:num w:numId="23" w16cid:durableId="1068267796">
    <w:abstractNumId w:val="7"/>
  </w:num>
  <w:num w:numId="24" w16cid:durableId="675377890">
    <w:abstractNumId w:val="25"/>
  </w:num>
  <w:num w:numId="25" w16cid:durableId="859316842">
    <w:abstractNumId w:val="13"/>
  </w:num>
  <w:num w:numId="26" w16cid:durableId="1292786644">
    <w:abstractNumId w:val="5"/>
  </w:num>
  <w:num w:numId="27" w16cid:durableId="367683508">
    <w:abstractNumId w:val="19"/>
  </w:num>
  <w:num w:numId="28" w16cid:durableId="499396030">
    <w:abstractNumId w:val="12"/>
  </w:num>
  <w:num w:numId="29" w16cid:durableId="165094208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57"/>
    <w:rsid w:val="000338F0"/>
    <w:rsid w:val="00040891"/>
    <w:rsid w:val="00074DC0"/>
    <w:rsid w:val="000B343B"/>
    <w:rsid w:val="000C7055"/>
    <w:rsid w:val="000C7F3D"/>
    <w:rsid w:val="000D0E9E"/>
    <w:rsid w:val="000D2E9B"/>
    <w:rsid w:val="000E1715"/>
    <w:rsid w:val="000F07EF"/>
    <w:rsid w:val="00126A0C"/>
    <w:rsid w:val="00133B2E"/>
    <w:rsid w:val="0014048F"/>
    <w:rsid w:val="00147023"/>
    <w:rsid w:val="001528F8"/>
    <w:rsid w:val="00154015"/>
    <w:rsid w:val="0015562C"/>
    <w:rsid w:val="00170439"/>
    <w:rsid w:val="00181F94"/>
    <w:rsid w:val="001852E8"/>
    <w:rsid w:val="00185D2F"/>
    <w:rsid w:val="001B72E8"/>
    <w:rsid w:val="001C01D5"/>
    <w:rsid w:val="001C651A"/>
    <w:rsid w:val="001D3857"/>
    <w:rsid w:val="001E1B17"/>
    <w:rsid w:val="001F01AF"/>
    <w:rsid w:val="001F03BA"/>
    <w:rsid w:val="001F4AAB"/>
    <w:rsid w:val="00207023"/>
    <w:rsid w:val="00213B30"/>
    <w:rsid w:val="00221FA9"/>
    <w:rsid w:val="00225C73"/>
    <w:rsid w:val="0026061F"/>
    <w:rsid w:val="00283473"/>
    <w:rsid w:val="002A46D3"/>
    <w:rsid w:val="002A572F"/>
    <w:rsid w:val="002C7971"/>
    <w:rsid w:val="002E7281"/>
    <w:rsid w:val="00302907"/>
    <w:rsid w:val="003053C0"/>
    <w:rsid w:val="003120CD"/>
    <w:rsid w:val="0032311E"/>
    <w:rsid w:val="0033143F"/>
    <w:rsid w:val="003328A4"/>
    <w:rsid w:val="0033319B"/>
    <w:rsid w:val="00345FCB"/>
    <w:rsid w:val="00347A43"/>
    <w:rsid w:val="00356E76"/>
    <w:rsid w:val="00364CDA"/>
    <w:rsid w:val="00370822"/>
    <w:rsid w:val="00371707"/>
    <w:rsid w:val="00391676"/>
    <w:rsid w:val="003C7945"/>
    <w:rsid w:val="003E0B02"/>
    <w:rsid w:val="003E2DB6"/>
    <w:rsid w:val="003F24BD"/>
    <w:rsid w:val="0040109A"/>
    <w:rsid w:val="0040556A"/>
    <w:rsid w:val="004069CA"/>
    <w:rsid w:val="00406D99"/>
    <w:rsid w:val="00413794"/>
    <w:rsid w:val="00417626"/>
    <w:rsid w:val="00447E65"/>
    <w:rsid w:val="00453299"/>
    <w:rsid w:val="00456045"/>
    <w:rsid w:val="00474533"/>
    <w:rsid w:val="00481AED"/>
    <w:rsid w:val="0048315F"/>
    <w:rsid w:val="00487D6C"/>
    <w:rsid w:val="00496C9B"/>
    <w:rsid w:val="004976D5"/>
    <w:rsid w:val="004A17F1"/>
    <w:rsid w:val="004D19F3"/>
    <w:rsid w:val="004D2A7E"/>
    <w:rsid w:val="004D5B1F"/>
    <w:rsid w:val="004F607A"/>
    <w:rsid w:val="00512A26"/>
    <w:rsid w:val="0054472B"/>
    <w:rsid w:val="00550EEE"/>
    <w:rsid w:val="00557667"/>
    <w:rsid w:val="00563B6C"/>
    <w:rsid w:val="005800DB"/>
    <w:rsid w:val="00584598"/>
    <w:rsid w:val="00586CA6"/>
    <w:rsid w:val="005873FB"/>
    <w:rsid w:val="005A7601"/>
    <w:rsid w:val="005A7A8A"/>
    <w:rsid w:val="00606DAF"/>
    <w:rsid w:val="00615B35"/>
    <w:rsid w:val="00617B18"/>
    <w:rsid w:val="006317CE"/>
    <w:rsid w:val="00664C36"/>
    <w:rsid w:val="00664D4A"/>
    <w:rsid w:val="006860DC"/>
    <w:rsid w:val="00690095"/>
    <w:rsid w:val="006B0FA8"/>
    <w:rsid w:val="006B2773"/>
    <w:rsid w:val="006C07E8"/>
    <w:rsid w:val="006C1E7A"/>
    <w:rsid w:val="006C4D5A"/>
    <w:rsid w:val="006F366D"/>
    <w:rsid w:val="006F4CB9"/>
    <w:rsid w:val="007130DA"/>
    <w:rsid w:val="00721A2D"/>
    <w:rsid w:val="00722652"/>
    <w:rsid w:val="007420E0"/>
    <w:rsid w:val="00743142"/>
    <w:rsid w:val="00746EDE"/>
    <w:rsid w:val="00747F86"/>
    <w:rsid w:val="007642C3"/>
    <w:rsid w:val="007706B8"/>
    <w:rsid w:val="0077222E"/>
    <w:rsid w:val="00795B7F"/>
    <w:rsid w:val="007A3B99"/>
    <w:rsid w:val="007B2F19"/>
    <w:rsid w:val="007B410E"/>
    <w:rsid w:val="007D5C78"/>
    <w:rsid w:val="007D6339"/>
    <w:rsid w:val="007E2CA6"/>
    <w:rsid w:val="007E65D5"/>
    <w:rsid w:val="007F7FC5"/>
    <w:rsid w:val="00811ED7"/>
    <w:rsid w:val="00826545"/>
    <w:rsid w:val="00826BE9"/>
    <w:rsid w:val="0083025E"/>
    <w:rsid w:val="00830718"/>
    <w:rsid w:val="00862536"/>
    <w:rsid w:val="008735EB"/>
    <w:rsid w:val="00873B66"/>
    <w:rsid w:val="00883C0B"/>
    <w:rsid w:val="00892DA8"/>
    <w:rsid w:val="008A25F8"/>
    <w:rsid w:val="008B5987"/>
    <w:rsid w:val="00903781"/>
    <w:rsid w:val="00912C7C"/>
    <w:rsid w:val="009353B3"/>
    <w:rsid w:val="009826F1"/>
    <w:rsid w:val="009977CA"/>
    <w:rsid w:val="009B40E1"/>
    <w:rsid w:val="009B4D43"/>
    <w:rsid w:val="009C1A48"/>
    <w:rsid w:val="009F6668"/>
    <w:rsid w:val="00A04E03"/>
    <w:rsid w:val="00A236AC"/>
    <w:rsid w:val="00A47BCB"/>
    <w:rsid w:val="00A50D78"/>
    <w:rsid w:val="00A52094"/>
    <w:rsid w:val="00A55272"/>
    <w:rsid w:val="00A63E2B"/>
    <w:rsid w:val="00A7066B"/>
    <w:rsid w:val="00A72010"/>
    <w:rsid w:val="00A76211"/>
    <w:rsid w:val="00A81CC1"/>
    <w:rsid w:val="00A87561"/>
    <w:rsid w:val="00A912AA"/>
    <w:rsid w:val="00A93111"/>
    <w:rsid w:val="00A96514"/>
    <w:rsid w:val="00AB670B"/>
    <w:rsid w:val="00AC712C"/>
    <w:rsid w:val="00AF370F"/>
    <w:rsid w:val="00AF3C0D"/>
    <w:rsid w:val="00AF4AD0"/>
    <w:rsid w:val="00AF607E"/>
    <w:rsid w:val="00B17346"/>
    <w:rsid w:val="00B46BCE"/>
    <w:rsid w:val="00B64651"/>
    <w:rsid w:val="00B759FB"/>
    <w:rsid w:val="00B77D26"/>
    <w:rsid w:val="00B94F55"/>
    <w:rsid w:val="00B95954"/>
    <w:rsid w:val="00BA01E2"/>
    <w:rsid w:val="00BA40E4"/>
    <w:rsid w:val="00BA415C"/>
    <w:rsid w:val="00BD290F"/>
    <w:rsid w:val="00BE0CD7"/>
    <w:rsid w:val="00C46A3C"/>
    <w:rsid w:val="00C53640"/>
    <w:rsid w:val="00C569C9"/>
    <w:rsid w:val="00C77FB3"/>
    <w:rsid w:val="00C81338"/>
    <w:rsid w:val="00C828C0"/>
    <w:rsid w:val="00CA063D"/>
    <w:rsid w:val="00CB3182"/>
    <w:rsid w:val="00CF339A"/>
    <w:rsid w:val="00D003FC"/>
    <w:rsid w:val="00D2087C"/>
    <w:rsid w:val="00D23853"/>
    <w:rsid w:val="00D25930"/>
    <w:rsid w:val="00D37CFD"/>
    <w:rsid w:val="00D4640A"/>
    <w:rsid w:val="00D541CE"/>
    <w:rsid w:val="00D609F0"/>
    <w:rsid w:val="00D8698C"/>
    <w:rsid w:val="00D92F65"/>
    <w:rsid w:val="00DB160A"/>
    <w:rsid w:val="00DB650D"/>
    <w:rsid w:val="00DC07B9"/>
    <w:rsid w:val="00E005CE"/>
    <w:rsid w:val="00E03656"/>
    <w:rsid w:val="00E04298"/>
    <w:rsid w:val="00E0725F"/>
    <w:rsid w:val="00E10414"/>
    <w:rsid w:val="00E213E8"/>
    <w:rsid w:val="00E3620C"/>
    <w:rsid w:val="00E511C7"/>
    <w:rsid w:val="00E557AF"/>
    <w:rsid w:val="00E64E32"/>
    <w:rsid w:val="00E73D73"/>
    <w:rsid w:val="00E8741C"/>
    <w:rsid w:val="00EB16FA"/>
    <w:rsid w:val="00EC144B"/>
    <w:rsid w:val="00EC34AC"/>
    <w:rsid w:val="00EC45FF"/>
    <w:rsid w:val="00ED20DD"/>
    <w:rsid w:val="00ED7091"/>
    <w:rsid w:val="00ED79C0"/>
    <w:rsid w:val="00EE2449"/>
    <w:rsid w:val="00EF6255"/>
    <w:rsid w:val="00F11063"/>
    <w:rsid w:val="00F414CC"/>
    <w:rsid w:val="00F605AE"/>
    <w:rsid w:val="00F644B2"/>
    <w:rsid w:val="00F90775"/>
    <w:rsid w:val="00F90999"/>
    <w:rsid w:val="00FA7B07"/>
    <w:rsid w:val="00FC5A09"/>
    <w:rsid w:val="00FD5C47"/>
    <w:rsid w:val="00FF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DC3C"/>
  <w15:docId w15:val="{326598D7-4C80-4440-8C2B-57F39032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3857"/>
    <w:pPr>
      <w:spacing w:line="276" w:lineRule="auto"/>
      <w:jc w:val="left"/>
    </w:pPr>
    <w:rPr>
      <w:rFonts w:ascii="Times New Roman" w:eastAsia="Times New Roman" w:hAnsi="Times New Roman" w:cs="Times New Roman"/>
      <w:sz w:val="24"/>
      <w:szCs w:val="24"/>
      <w:lang w:val="lt-LT" w:eastAsia="en-GB"/>
    </w:rPr>
  </w:style>
  <w:style w:type="paragraph" w:styleId="Antrat1">
    <w:name w:val="heading 1"/>
    <w:basedOn w:val="prastasis"/>
    <w:next w:val="prastasis"/>
    <w:link w:val="Antrat1Diagrama"/>
    <w:uiPriority w:val="9"/>
    <w:qFormat/>
    <w:rsid w:val="00E213E8"/>
    <w:pPr>
      <w:keepNext/>
      <w:pBdr>
        <w:top w:val="nil"/>
        <w:left w:val="nil"/>
        <w:bottom w:val="nil"/>
        <w:right w:val="nil"/>
        <w:between w:val="nil"/>
      </w:pBdr>
      <w:spacing w:before="240" w:after="60" w:line="259" w:lineRule="auto"/>
      <w:outlineLvl w:val="0"/>
    </w:pPr>
    <w:rPr>
      <w:rFonts w:ascii="Arial" w:eastAsia="Arial" w:hAnsi="Arial" w:cs="Arial"/>
      <w:b/>
      <w:sz w:val="32"/>
      <w:szCs w:val="32"/>
      <w:lang w:eastAsia="lt-LT"/>
    </w:rPr>
  </w:style>
  <w:style w:type="paragraph" w:styleId="Antrat2">
    <w:name w:val="heading 2"/>
    <w:basedOn w:val="prastasis"/>
    <w:next w:val="prastasis"/>
    <w:link w:val="Antrat2Diagrama"/>
    <w:uiPriority w:val="9"/>
    <w:unhideWhenUsed/>
    <w:qFormat/>
    <w:rsid w:val="00D25930"/>
    <w:pPr>
      <w:keepNext/>
      <w:pBdr>
        <w:top w:val="nil"/>
        <w:left w:val="nil"/>
        <w:bottom w:val="nil"/>
        <w:right w:val="nil"/>
        <w:between w:val="nil"/>
      </w:pBdr>
      <w:spacing w:before="240" w:after="60" w:line="259" w:lineRule="auto"/>
      <w:outlineLvl w:val="1"/>
    </w:pPr>
    <w:rPr>
      <w:rFonts w:ascii="Arial" w:eastAsia="Arial" w:hAnsi="Arial" w:cs="Arial"/>
      <w:b/>
      <w:i/>
      <w:sz w:val="28"/>
      <w:szCs w:val="28"/>
      <w:lang w:eastAsia="lt-LT"/>
    </w:rPr>
  </w:style>
  <w:style w:type="paragraph" w:styleId="Antrat3">
    <w:name w:val="heading 3"/>
    <w:basedOn w:val="prastasis"/>
    <w:next w:val="prastasis"/>
    <w:link w:val="Antrat3Diagrama"/>
    <w:uiPriority w:val="9"/>
    <w:unhideWhenUsed/>
    <w:qFormat/>
    <w:rsid w:val="00D25930"/>
    <w:pPr>
      <w:keepNext/>
      <w:pBdr>
        <w:top w:val="nil"/>
        <w:left w:val="nil"/>
        <w:bottom w:val="nil"/>
        <w:right w:val="nil"/>
        <w:between w:val="nil"/>
      </w:pBdr>
      <w:spacing w:before="240" w:after="60" w:line="259" w:lineRule="auto"/>
      <w:outlineLvl w:val="2"/>
    </w:pPr>
    <w:rPr>
      <w:rFonts w:ascii="Arial" w:eastAsia="Arial" w:hAnsi="Arial" w:cs="Arial"/>
      <w:b/>
      <w:sz w:val="26"/>
      <w:szCs w:val="26"/>
      <w:lang w:eastAsia="lt-LT"/>
    </w:rPr>
  </w:style>
  <w:style w:type="paragraph" w:styleId="Antrat4">
    <w:name w:val="heading 4"/>
    <w:basedOn w:val="prastasis"/>
    <w:next w:val="prastasis"/>
    <w:link w:val="Antrat4Diagrama"/>
    <w:uiPriority w:val="9"/>
    <w:semiHidden/>
    <w:unhideWhenUsed/>
    <w:qFormat/>
    <w:rsid w:val="00D25930"/>
    <w:pPr>
      <w:keepNext/>
      <w:pBdr>
        <w:top w:val="nil"/>
        <w:left w:val="nil"/>
        <w:bottom w:val="nil"/>
        <w:right w:val="nil"/>
        <w:between w:val="nil"/>
      </w:pBdr>
      <w:spacing w:before="240" w:after="60" w:line="259" w:lineRule="auto"/>
      <w:outlineLvl w:val="3"/>
    </w:pPr>
    <w:rPr>
      <w:rFonts w:ascii="Calibri" w:eastAsia="Calibri" w:hAnsi="Calibri" w:cs="Calibri"/>
      <w:b/>
      <w:sz w:val="28"/>
      <w:szCs w:val="28"/>
      <w:lang w:eastAsia="lt-LT"/>
    </w:rPr>
  </w:style>
  <w:style w:type="paragraph" w:styleId="Antrat5">
    <w:name w:val="heading 5"/>
    <w:basedOn w:val="prastasis"/>
    <w:next w:val="prastasis"/>
    <w:link w:val="Antrat5Diagrama"/>
    <w:uiPriority w:val="9"/>
    <w:semiHidden/>
    <w:unhideWhenUsed/>
    <w:qFormat/>
    <w:rsid w:val="00D25930"/>
    <w:pPr>
      <w:pBdr>
        <w:top w:val="nil"/>
        <w:left w:val="nil"/>
        <w:bottom w:val="nil"/>
        <w:right w:val="nil"/>
        <w:between w:val="nil"/>
      </w:pBdr>
      <w:spacing w:before="240" w:after="60" w:line="259" w:lineRule="auto"/>
      <w:outlineLvl w:val="4"/>
    </w:pPr>
    <w:rPr>
      <w:rFonts w:ascii="Calibri" w:eastAsia="Calibri" w:hAnsi="Calibri" w:cs="Calibri"/>
      <w:b/>
      <w:i/>
      <w:sz w:val="26"/>
      <w:szCs w:val="26"/>
      <w:lang w:eastAsia="lt-LT"/>
    </w:rPr>
  </w:style>
  <w:style w:type="paragraph" w:styleId="Antrat6">
    <w:name w:val="heading 6"/>
    <w:basedOn w:val="prastasis"/>
    <w:next w:val="prastasis"/>
    <w:link w:val="Antrat6Diagrama"/>
    <w:uiPriority w:val="9"/>
    <w:semiHidden/>
    <w:unhideWhenUsed/>
    <w:qFormat/>
    <w:rsid w:val="00D25930"/>
    <w:pPr>
      <w:pBdr>
        <w:top w:val="nil"/>
        <w:left w:val="nil"/>
        <w:bottom w:val="nil"/>
        <w:right w:val="nil"/>
        <w:between w:val="nil"/>
      </w:pBdr>
      <w:spacing w:before="240" w:after="60" w:line="259" w:lineRule="auto"/>
      <w:outlineLvl w:val="5"/>
    </w:pPr>
    <w:rPr>
      <w:rFonts w:ascii="Calibri" w:eastAsia="Calibri" w:hAnsi="Calibri" w:cs="Calibri"/>
      <w:b/>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90775"/>
    <w:pPr>
      <w:ind w:left="720"/>
      <w:contextualSpacing/>
    </w:pPr>
  </w:style>
  <w:style w:type="table" w:styleId="Lentelstinklelis">
    <w:name w:val="Table Grid"/>
    <w:basedOn w:val="prastojilentel"/>
    <w:uiPriority w:val="39"/>
    <w:unhideWhenUsed/>
    <w:rsid w:val="00F9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A04E03"/>
    <w:rPr>
      <w:color w:val="0000FF" w:themeColor="hyperlink"/>
      <w:u w:val="single"/>
    </w:rPr>
  </w:style>
  <w:style w:type="paragraph" w:styleId="Antrat">
    <w:name w:val="caption"/>
    <w:basedOn w:val="prastasis"/>
    <w:next w:val="prastasis"/>
    <w:uiPriority w:val="35"/>
    <w:unhideWhenUsed/>
    <w:qFormat/>
    <w:rsid w:val="00C569C9"/>
    <w:pPr>
      <w:spacing w:after="200" w:line="240" w:lineRule="auto"/>
    </w:pPr>
    <w:rPr>
      <w:i/>
      <w:iCs/>
      <w:color w:val="1F497D" w:themeColor="text2"/>
      <w:sz w:val="18"/>
      <w:szCs w:val="18"/>
    </w:rPr>
  </w:style>
  <w:style w:type="character" w:customStyle="1" w:styleId="Antrat1Diagrama">
    <w:name w:val="Antraštė 1 Diagrama"/>
    <w:basedOn w:val="Numatytasispastraiposriftas"/>
    <w:link w:val="Antrat1"/>
    <w:uiPriority w:val="9"/>
    <w:rsid w:val="00E213E8"/>
    <w:rPr>
      <w:rFonts w:ascii="Arial" w:eastAsia="Arial" w:hAnsi="Arial" w:cs="Arial"/>
      <w:b/>
      <w:sz w:val="32"/>
      <w:szCs w:val="32"/>
      <w:lang w:val="lt-LT" w:eastAsia="lt-LT"/>
    </w:rPr>
  </w:style>
  <w:style w:type="table" w:customStyle="1" w:styleId="TableNormal1">
    <w:name w:val="Table Normal1"/>
    <w:rsid w:val="001F01AF"/>
    <w:pPr>
      <w:spacing w:after="160" w:line="259" w:lineRule="auto"/>
      <w:jc w:val="left"/>
    </w:pPr>
    <w:rPr>
      <w:rFonts w:ascii="Calibri" w:eastAsia="Calibri" w:hAnsi="Calibri" w:cs="Calibri"/>
      <w:lang w:val="lt-LT" w:eastAsia="lt-LT"/>
    </w:rPr>
    <w:tblPr>
      <w:tblCellMar>
        <w:top w:w="0" w:type="dxa"/>
        <w:left w:w="0" w:type="dxa"/>
        <w:bottom w:w="0" w:type="dxa"/>
        <w:right w:w="0" w:type="dxa"/>
      </w:tblCellMar>
    </w:tblPr>
  </w:style>
  <w:style w:type="paragraph" w:styleId="Antrats">
    <w:name w:val="header"/>
    <w:basedOn w:val="prastasis"/>
    <w:link w:val="AntratsDiagrama"/>
    <w:uiPriority w:val="99"/>
    <w:unhideWhenUsed/>
    <w:rsid w:val="005A7A8A"/>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5A7A8A"/>
    <w:rPr>
      <w:rFonts w:ascii="Times New Roman" w:eastAsia="Times New Roman" w:hAnsi="Times New Roman" w:cs="Times New Roman"/>
      <w:sz w:val="24"/>
      <w:szCs w:val="24"/>
      <w:lang w:val="lt-LT" w:eastAsia="en-GB"/>
    </w:rPr>
  </w:style>
  <w:style w:type="paragraph" w:styleId="Porat">
    <w:name w:val="footer"/>
    <w:basedOn w:val="prastasis"/>
    <w:link w:val="PoratDiagrama"/>
    <w:uiPriority w:val="99"/>
    <w:unhideWhenUsed/>
    <w:rsid w:val="005A7A8A"/>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5A7A8A"/>
    <w:rPr>
      <w:rFonts w:ascii="Times New Roman" w:eastAsia="Times New Roman" w:hAnsi="Times New Roman" w:cs="Times New Roman"/>
      <w:sz w:val="24"/>
      <w:szCs w:val="24"/>
      <w:lang w:val="lt-LT" w:eastAsia="en-GB"/>
    </w:rPr>
  </w:style>
  <w:style w:type="character" w:customStyle="1" w:styleId="Neapdorotaspaminjimas1">
    <w:name w:val="Neapdorotas paminėjimas1"/>
    <w:basedOn w:val="Numatytasispastraiposriftas"/>
    <w:uiPriority w:val="99"/>
    <w:semiHidden/>
    <w:unhideWhenUsed/>
    <w:rsid w:val="00830718"/>
    <w:rPr>
      <w:color w:val="605E5C"/>
      <w:shd w:val="clear" w:color="auto" w:fill="E1DFDD"/>
    </w:rPr>
  </w:style>
  <w:style w:type="character" w:styleId="Perirtashipersaitas">
    <w:name w:val="FollowedHyperlink"/>
    <w:basedOn w:val="Numatytasispastraiposriftas"/>
    <w:uiPriority w:val="99"/>
    <w:semiHidden/>
    <w:unhideWhenUsed/>
    <w:rsid w:val="00747F86"/>
    <w:rPr>
      <w:color w:val="800080" w:themeColor="followedHyperlink"/>
      <w:u w:val="single"/>
    </w:rPr>
  </w:style>
  <w:style w:type="character" w:customStyle="1" w:styleId="Antrat2Diagrama">
    <w:name w:val="Antraštė 2 Diagrama"/>
    <w:basedOn w:val="Numatytasispastraiposriftas"/>
    <w:link w:val="Antrat2"/>
    <w:uiPriority w:val="9"/>
    <w:rsid w:val="00D25930"/>
    <w:rPr>
      <w:rFonts w:ascii="Arial" w:eastAsia="Arial" w:hAnsi="Arial" w:cs="Arial"/>
      <w:b/>
      <w:i/>
      <w:sz w:val="28"/>
      <w:szCs w:val="28"/>
      <w:lang w:val="lt-LT" w:eastAsia="lt-LT"/>
    </w:rPr>
  </w:style>
  <w:style w:type="character" w:customStyle="1" w:styleId="Antrat3Diagrama">
    <w:name w:val="Antraštė 3 Diagrama"/>
    <w:basedOn w:val="Numatytasispastraiposriftas"/>
    <w:link w:val="Antrat3"/>
    <w:uiPriority w:val="9"/>
    <w:rsid w:val="00D25930"/>
    <w:rPr>
      <w:rFonts w:ascii="Arial" w:eastAsia="Arial" w:hAnsi="Arial" w:cs="Arial"/>
      <w:b/>
      <w:sz w:val="26"/>
      <w:szCs w:val="26"/>
      <w:lang w:val="lt-LT" w:eastAsia="lt-LT"/>
    </w:rPr>
  </w:style>
  <w:style w:type="character" w:customStyle="1" w:styleId="Antrat4Diagrama">
    <w:name w:val="Antraštė 4 Diagrama"/>
    <w:basedOn w:val="Numatytasispastraiposriftas"/>
    <w:link w:val="Antrat4"/>
    <w:uiPriority w:val="9"/>
    <w:semiHidden/>
    <w:rsid w:val="00D25930"/>
    <w:rPr>
      <w:rFonts w:ascii="Calibri" w:eastAsia="Calibri" w:hAnsi="Calibri" w:cs="Calibri"/>
      <w:b/>
      <w:sz w:val="28"/>
      <w:szCs w:val="28"/>
      <w:lang w:val="lt-LT" w:eastAsia="lt-LT"/>
    </w:rPr>
  </w:style>
  <w:style w:type="character" w:customStyle="1" w:styleId="Antrat5Diagrama">
    <w:name w:val="Antraštė 5 Diagrama"/>
    <w:basedOn w:val="Numatytasispastraiposriftas"/>
    <w:link w:val="Antrat5"/>
    <w:uiPriority w:val="9"/>
    <w:semiHidden/>
    <w:rsid w:val="00D25930"/>
    <w:rPr>
      <w:rFonts w:ascii="Calibri" w:eastAsia="Calibri" w:hAnsi="Calibri" w:cs="Calibri"/>
      <w:b/>
      <w:i/>
      <w:sz w:val="26"/>
      <w:szCs w:val="26"/>
      <w:lang w:val="lt-LT" w:eastAsia="lt-LT"/>
    </w:rPr>
  </w:style>
  <w:style w:type="character" w:customStyle="1" w:styleId="Antrat6Diagrama">
    <w:name w:val="Antraštė 6 Diagrama"/>
    <w:basedOn w:val="Numatytasispastraiposriftas"/>
    <w:link w:val="Antrat6"/>
    <w:uiPriority w:val="9"/>
    <w:semiHidden/>
    <w:rsid w:val="00D25930"/>
    <w:rPr>
      <w:rFonts w:ascii="Calibri" w:eastAsia="Calibri" w:hAnsi="Calibri" w:cs="Calibri"/>
      <w:b/>
      <w:lang w:val="lt-LT" w:eastAsia="lt-LT"/>
    </w:rPr>
  </w:style>
  <w:style w:type="paragraph" w:styleId="Pavadinimas">
    <w:name w:val="Title"/>
    <w:basedOn w:val="prastasis"/>
    <w:next w:val="prastasis"/>
    <w:link w:val="PavadinimasDiagrama"/>
    <w:uiPriority w:val="10"/>
    <w:qFormat/>
    <w:rsid w:val="00D25930"/>
    <w:pPr>
      <w:pBdr>
        <w:top w:val="nil"/>
        <w:left w:val="nil"/>
        <w:bottom w:val="nil"/>
        <w:right w:val="nil"/>
        <w:between w:val="nil"/>
      </w:pBdr>
      <w:spacing w:before="240" w:after="60" w:line="259" w:lineRule="auto"/>
      <w:jc w:val="center"/>
    </w:pPr>
    <w:rPr>
      <w:rFonts w:ascii="Arial" w:eastAsia="Arial" w:hAnsi="Arial" w:cs="Arial"/>
      <w:b/>
      <w:sz w:val="32"/>
      <w:szCs w:val="32"/>
      <w:lang w:eastAsia="lt-LT"/>
    </w:rPr>
  </w:style>
  <w:style w:type="character" w:customStyle="1" w:styleId="PavadinimasDiagrama">
    <w:name w:val="Pavadinimas Diagrama"/>
    <w:basedOn w:val="Numatytasispastraiposriftas"/>
    <w:link w:val="Pavadinimas"/>
    <w:uiPriority w:val="10"/>
    <w:rsid w:val="00D25930"/>
    <w:rPr>
      <w:rFonts w:ascii="Arial" w:eastAsia="Arial" w:hAnsi="Arial" w:cs="Arial"/>
      <w:b/>
      <w:sz w:val="32"/>
      <w:szCs w:val="32"/>
      <w:lang w:val="lt-LT" w:eastAsia="lt-LT"/>
    </w:rPr>
  </w:style>
  <w:style w:type="paragraph" w:styleId="Paantrat">
    <w:name w:val="Subtitle"/>
    <w:basedOn w:val="prastasis"/>
    <w:next w:val="prastasis"/>
    <w:link w:val="PaantratDiagrama"/>
    <w:uiPriority w:val="11"/>
    <w:qFormat/>
    <w:rsid w:val="00D25930"/>
    <w:pPr>
      <w:pBdr>
        <w:top w:val="nil"/>
        <w:left w:val="nil"/>
        <w:bottom w:val="nil"/>
        <w:right w:val="nil"/>
        <w:between w:val="nil"/>
      </w:pBdr>
      <w:spacing w:after="60" w:line="259" w:lineRule="auto"/>
      <w:jc w:val="center"/>
    </w:pPr>
    <w:rPr>
      <w:rFonts w:ascii="Arial" w:eastAsia="Arial" w:hAnsi="Arial" w:cs="Arial"/>
      <w:sz w:val="22"/>
      <w:szCs w:val="22"/>
      <w:lang w:eastAsia="lt-LT"/>
    </w:rPr>
  </w:style>
  <w:style w:type="character" w:customStyle="1" w:styleId="PaantratDiagrama">
    <w:name w:val="Paantraštė Diagrama"/>
    <w:basedOn w:val="Numatytasispastraiposriftas"/>
    <w:link w:val="Paantrat"/>
    <w:uiPriority w:val="11"/>
    <w:rsid w:val="00D25930"/>
    <w:rPr>
      <w:rFonts w:ascii="Arial" w:eastAsia="Arial" w:hAnsi="Arial" w:cs="Arial"/>
      <w:lang w:val="lt-LT" w:eastAsia="lt-LT"/>
    </w:rPr>
  </w:style>
  <w:style w:type="paragraph" w:styleId="prastasiniatinklio">
    <w:name w:val="Normal (Web)"/>
    <w:basedOn w:val="prastasis"/>
    <w:uiPriority w:val="99"/>
    <w:semiHidden/>
    <w:unhideWhenUsed/>
    <w:rsid w:val="00D25930"/>
    <w:pPr>
      <w:spacing w:before="100" w:beforeAutospacing="1" w:after="100" w:afterAutospacing="1" w:line="240" w:lineRule="auto"/>
    </w:pPr>
    <w:rPr>
      <w:lang w:eastAsia="lt-LT"/>
    </w:rPr>
  </w:style>
  <w:style w:type="character" w:styleId="Emfaz">
    <w:name w:val="Emphasis"/>
    <w:basedOn w:val="Numatytasispastraiposriftas"/>
    <w:uiPriority w:val="20"/>
    <w:qFormat/>
    <w:rsid w:val="00D25930"/>
    <w:rPr>
      <w:i/>
      <w:iCs/>
    </w:rPr>
  </w:style>
  <w:style w:type="character" w:styleId="Grietas">
    <w:name w:val="Strong"/>
    <w:basedOn w:val="Numatytasispastraiposriftas"/>
    <w:uiPriority w:val="22"/>
    <w:qFormat/>
    <w:rsid w:val="00D25930"/>
    <w:rPr>
      <w:b/>
      <w:bCs/>
    </w:rPr>
  </w:style>
  <w:style w:type="character" w:customStyle="1" w:styleId="HTMLiankstoformatuotasDiagrama">
    <w:name w:val="HTML iš anksto formatuotas Diagrama"/>
    <w:basedOn w:val="Numatytasispastraiposriftas"/>
    <w:link w:val="HTMLiankstoformatuotas"/>
    <w:uiPriority w:val="99"/>
    <w:semiHidden/>
    <w:rsid w:val="00D25930"/>
    <w:rPr>
      <w:rFonts w:ascii="Courier New" w:eastAsia="Times New Roman" w:hAnsi="Courier New" w:cs="Courier New"/>
      <w:sz w:val="20"/>
      <w:szCs w:val="20"/>
    </w:rPr>
  </w:style>
  <w:style w:type="paragraph" w:styleId="HTMLiankstoformatuotas">
    <w:name w:val="HTML Preformatted"/>
    <w:basedOn w:val="prastasis"/>
    <w:link w:val="HTMLiankstoformatuotasDiagrama"/>
    <w:uiPriority w:val="99"/>
    <w:semiHidden/>
    <w:unhideWhenUsed/>
    <w:rsid w:val="00D2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eastAsia="en-US"/>
    </w:rPr>
  </w:style>
  <w:style w:type="character" w:customStyle="1" w:styleId="HTMLPreformattedChar1">
    <w:name w:val="HTML Preformatted Char1"/>
    <w:basedOn w:val="Numatytasispastraiposriftas"/>
    <w:uiPriority w:val="99"/>
    <w:semiHidden/>
    <w:rsid w:val="00D25930"/>
    <w:rPr>
      <w:rFonts w:ascii="Consolas" w:eastAsia="Times New Roman" w:hAnsi="Consolas" w:cs="Times New Roman"/>
      <w:sz w:val="20"/>
      <w:szCs w:val="20"/>
      <w:lang w:val="lt-LT" w:eastAsia="en-GB"/>
    </w:rPr>
  </w:style>
  <w:style w:type="paragraph" w:styleId="Debesliotekstas">
    <w:name w:val="Balloon Text"/>
    <w:basedOn w:val="prastasis"/>
    <w:link w:val="DebesliotekstasDiagrama"/>
    <w:uiPriority w:val="99"/>
    <w:semiHidden/>
    <w:unhideWhenUsed/>
    <w:rsid w:val="0026061F"/>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061F"/>
    <w:rPr>
      <w:rFonts w:ascii="Tahoma" w:eastAsia="Times New Roman" w:hAnsi="Tahoma" w:cs="Tahoma"/>
      <w:sz w:val="16"/>
      <w:szCs w:val="16"/>
      <w:lang w:val="lt-LT" w:eastAsia="en-GB"/>
    </w:rPr>
  </w:style>
  <w:style w:type="character" w:styleId="Neapdorotaspaminjimas">
    <w:name w:val="Unresolved Mention"/>
    <w:basedOn w:val="Numatytasispastraiposriftas"/>
    <w:uiPriority w:val="99"/>
    <w:semiHidden/>
    <w:unhideWhenUsed/>
    <w:rsid w:val="0003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5855">
      <w:bodyDiv w:val="1"/>
      <w:marLeft w:val="0"/>
      <w:marRight w:val="0"/>
      <w:marTop w:val="0"/>
      <w:marBottom w:val="0"/>
      <w:divBdr>
        <w:top w:val="none" w:sz="0" w:space="0" w:color="auto"/>
        <w:left w:val="none" w:sz="0" w:space="0" w:color="auto"/>
        <w:bottom w:val="none" w:sz="0" w:space="0" w:color="auto"/>
        <w:right w:val="none" w:sz="0" w:space="0" w:color="auto"/>
      </w:divBdr>
      <w:divsChild>
        <w:div w:id="989363823">
          <w:marLeft w:val="0"/>
          <w:marRight w:val="0"/>
          <w:marTop w:val="0"/>
          <w:marBottom w:val="0"/>
          <w:divBdr>
            <w:top w:val="none" w:sz="0" w:space="0" w:color="auto"/>
            <w:left w:val="none" w:sz="0" w:space="0" w:color="auto"/>
            <w:bottom w:val="none" w:sz="0" w:space="0" w:color="auto"/>
            <w:right w:val="none" w:sz="0" w:space="0" w:color="auto"/>
          </w:divBdr>
        </w:div>
      </w:divsChild>
    </w:div>
    <w:div w:id="400912796">
      <w:bodyDiv w:val="1"/>
      <w:marLeft w:val="0"/>
      <w:marRight w:val="0"/>
      <w:marTop w:val="0"/>
      <w:marBottom w:val="0"/>
      <w:divBdr>
        <w:top w:val="none" w:sz="0" w:space="0" w:color="auto"/>
        <w:left w:val="none" w:sz="0" w:space="0" w:color="auto"/>
        <w:bottom w:val="none" w:sz="0" w:space="0" w:color="auto"/>
        <w:right w:val="none" w:sz="0" w:space="0" w:color="auto"/>
      </w:divBdr>
    </w:div>
    <w:div w:id="508371385">
      <w:bodyDiv w:val="1"/>
      <w:marLeft w:val="0"/>
      <w:marRight w:val="0"/>
      <w:marTop w:val="0"/>
      <w:marBottom w:val="0"/>
      <w:divBdr>
        <w:top w:val="none" w:sz="0" w:space="0" w:color="auto"/>
        <w:left w:val="none" w:sz="0" w:space="0" w:color="auto"/>
        <w:bottom w:val="none" w:sz="0" w:space="0" w:color="auto"/>
        <w:right w:val="none" w:sz="0" w:space="0" w:color="auto"/>
      </w:divBdr>
    </w:div>
    <w:div w:id="21284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AA93-13C0-4648-A1A4-CF26CBC2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1055</Words>
  <Characters>5592</Characters>
  <Application>Microsoft Office Word</Application>
  <DocSecurity>0</DocSecurity>
  <Lines>46</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Litvinas Algirdas</dc:creator>
  <cp:lastModifiedBy>Algirdas Litvinas</cp:lastModifiedBy>
  <cp:revision>2</cp:revision>
  <cp:lastPrinted>2023-12-14T21:47:00Z</cp:lastPrinted>
  <dcterms:created xsi:type="dcterms:W3CDTF">2023-12-14T22:40:00Z</dcterms:created>
  <dcterms:modified xsi:type="dcterms:W3CDTF">2023-12-14T22:40:00Z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3273d62a638b5baf6176496824985c089f2e7d1f99152c6a2bcb2b232bd42d52</vt:lpwstr>
  </property>
</Properties>
</file>